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B4" w:rsidRPr="00504AE1" w:rsidRDefault="00E92AB4" w:rsidP="00E92AB4">
      <w:pPr>
        <w:pBdr>
          <w:bottom w:val="dashed" w:sz="6" w:space="0" w:color="CCCCCC"/>
        </w:pBdr>
        <w:shd w:val="clear" w:color="auto" w:fill="FFFFFF"/>
        <w:spacing w:before="100" w:beforeAutospacing="1" w:after="100" w:afterAutospacing="1" w:line="240" w:lineRule="auto"/>
        <w:ind w:left="150" w:right="150"/>
        <w:jc w:val="center"/>
        <w:outlineLvl w:val="1"/>
        <w:rPr>
          <w:rFonts w:ascii="Lucida Fax" w:eastAsia="Times New Roman" w:hAnsi="Lucida Fax" w:cs="Times New Roman"/>
          <w:sz w:val="30"/>
          <w:szCs w:val="30"/>
          <w:u w:val="single"/>
        </w:rPr>
      </w:pPr>
      <w:r w:rsidRPr="00504AE1">
        <w:rPr>
          <w:rFonts w:ascii="Lucida Fax" w:eastAsia="Times New Roman" w:hAnsi="Lucida Fax" w:cs="Times New Roman"/>
          <w:sz w:val="30"/>
          <w:szCs w:val="30"/>
          <w:u w:val="single"/>
        </w:rPr>
        <w:t xml:space="preserve">UIL </w:t>
      </w:r>
      <w:r w:rsidR="00495F02" w:rsidRPr="00504AE1">
        <w:rPr>
          <w:rFonts w:ascii="Lucida Fax" w:eastAsia="Times New Roman" w:hAnsi="Lucida Fax" w:cs="Times New Roman"/>
          <w:sz w:val="30"/>
          <w:szCs w:val="30"/>
          <w:u w:val="single"/>
        </w:rPr>
        <w:t>Prose</w:t>
      </w:r>
      <w:r w:rsidR="002C27C6">
        <w:rPr>
          <w:rFonts w:ascii="Lucida Fax" w:eastAsia="Times New Roman" w:hAnsi="Lucida Fax" w:cs="Times New Roman"/>
          <w:sz w:val="30"/>
          <w:szCs w:val="30"/>
          <w:u w:val="single"/>
        </w:rPr>
        <w:t xml:space="preserve"> Competition 2017-2018</w:t>
      </w:r>
    </w:p>
    <w:p w:rsidR="00E136ED" w:rsidRPr="00504AE1" w:rsidRDefault="00E136ED" w:rsidP="00E136ED">
      <w:pPr>
        <w:autoSpaceDE w:val="0"/>
        <w:autoSpaceDN w:val="0"/>
        <w:adjustRightInd w:val="0"/>
        <w:spacing w:after="0" w:line="240" w:lineRule="auto"/>
        <w:rPr>
          <w:rFonts w:ascii="Lucida Fax" w:hAnsi="Lucida Fax" w:cs="NewCaledonia"/>
          <w:sz w:val="20"/>
          <w:szCs w:val="20"/>
        </w:rPr>
      </w:pPr>
      <w:r w:rsidRPr="00504AE1">
        <w:rPr>
          <w:rFonts w:ascii="Lucida Fax" w:hAnsi="Lucida Fax" w:cs="NewCaledonia"/>
          <w:color w:val="C00000"/>
          <w:sz w:val="20"/>
          <w:szCs w:val="20"/>
        </w:rPr>
        <w:t>PURPOSE OF THE CONTEST</w:t>
      </w:r>
      <w:r w:rsidR="00504AE1" w:rsidRPr="00504AE1">
        <w:rPr>
          <w:rFonts w:ascii="Lucida Fax" w:hAnsi="Lucida Fax" w:cs="NewCaledonia"/>
          <w:color w:val="C00000"/>
          <w:sz w:val="20"/>
          <w:szCs w:val="20"/>
        </w:rPr>
        <w:t>:</w:t>
      </w:r>
      <w:r w:rsidRPr="00504AE1">
        <w:rPr>
          <w:rFonts w:ascii="Lucida Fax" w:hAnsi="Lucida Fax" w:cs="NewCaledonia"/>
          <w:color w:val="C00000"/>
          <w:sz w:val="20"/>
          <w:szCs w:val="20"/>
        </w:rPr>
        <w:t xml:space="preserve"> </w:t>
      </w:r>
      <w:r w:rsidRPr="00504AE1">
        <w:rPr>
          <w:rFonts w:ascii="Lucida Fax" w:hAnsi="Lucida Fax" w:cs="NewCaledonia"/>
          <w:sz w:val="20"/>
          <w:szCs w:val="20"/>
        </w:rPr>
        <w:t>The purpose of this contest</w:t>
      </w:r>
      <w:r w:rsidR="00504AE1">
        <w:rPr>
          <w:rFonts w:ascii="Lucida Fax" w:hAnsi="Lucida Fax" w:cs="NewCaledonia"/>
          <w:sz w:val="20"/>
          <w:szCs w:val="20"/>
        </w:rPr>
        <w:t xml:space="preserve"> is to encourage the student to </w:t>
      </w:r>
      <w:r w:rsidRPr="00504AE1">
        <w:rPr>
          <w:rFonts w:ascii="Lucida Fax" w:hAnsi="Lucida Fax" w:cs="NewCaledonia"/>
          <w:sz w:val="20"/>
          <w:szCs w:val="20"/>
        </w:rPr>
        <w:t>understand, experience and share prose works through the art of oral interpretation.</w:t>
      </w:r>
    </w:p>
    <w:p w:rsidR="00504AE1" w:rsidRPr="00504AE1" w:rsidRDefault="00504AE1" w:rsidP="00E136ED">
      <w:pPr>
        <w:autoSpaceDE w:val="0"/>
        <w:autoSpaceDN w:val="0"/>
        <w:adjustRightInd w:val="0"/>
        <w:spacing w:after="0" w:line="240" w:lineRule="auto"/>
        <w:rPr>
          <w:rFonts w:ascii="Lucida Fax" w:hAnsi="Lucida Fax" w:cs="NewCaledonia"/>
          <w:sz w:val="16"/>
          <w:szCs w:val="16"/>
        </w:rPr>
      </w:pPr>
    </w:p>
    <w:p w:rsidR="00E136ED" w:rsidRPr="00504AE1" w:rsidRDefault="00E136ED" w:rsidP="00E136ED">
      <w:pPr>
        <w:pStyle w:val="ListParagraph"/>
        <w:numPr>
          <w:ilvl w:val="0"/>
          <w:numId w:val="4"/>
        </w:numPr>
        <w:autoSpaceDE w:val="0"/>
        <w:autoSpaceDN w:val="0"/>
        <w:adjustRightInd w:val="0"/>
        <w:spacing w:after="0" w:line="240" w:lineRule="auto"/>
        <w:rPr>
          <w:rFonts w:ascii="Lucida Fax" w:hAnsi="Lucida Fax" w:cs="Cambria-Italic"/>
          <w:i/>
          <w:iCs/>
          <w:sz w:val="20"/>
          <w:szCs w:val="20"/>
        </w:rPr>
      </w:pPr>
      <w:r w:rsidRPr="00504AE1">
        <w:rPr>
          <w:rFonts w:ascii="Lucida Fax" w:hAnsi="Lucida Fax" w:cs="Cambria-Italic"/>
          <w:i/>
          <w:iCs/>
          <w:sz w:val="20"/>
          <w:szCs w:val="20"/>
        </w:rPr>
        <w:t>Oral Interpretation</w:t>
      </w:r>
      <w:r w:rsidRPr="00504AE1">
        <w:rPr>
          <w:rFonts w:ascii="Lucida Fax" w:hAnsi="Lucida Fax" w:cs="NewCaledonia"/>
          <w:sz w:val="20"/>
          <w:szCs w:val="20"/>
        </w:rPr>
        <w:t>. Oral interpretation, or the study of literature through its performance,</w:t>
      </w:r>
      <w:r w:rsidRPr="00504AE1">
        <w:rPr>
          <w:rFonts w:ascii="Lucida Fax" w:hAnsi="Lucida Fax" w:cs="Cambria-Italic"/>
          <w:i/>
          <w:iCs/>
          <w:sz w:val="20"/>
          <w:szCs w:val="20"/>
        </w:rPr>
        <w:t xml:space="preserve"> </w:t>
      </w:r>
      <w:r w:rsidRPr="00504AE1">
        <w:rPr>
          <w:rFonts w:ascii="Lucida Fax" w:hAnsi="Lucida Fax" w:cs="NewCaledonia"/>
          <w:sz w:val="20"/>
          <w:szCs w:val="20"/>
        </w:rPr>
        <w:t>can be defined as a combination of analysis, performance and communication skills offered publicly on behalf of literature.</w:t>
      </w:r>
    </w:p>
    <w:p w:rsidR="00E136ED" w:rsidRPr="00504AE1" w:rsidRDefault="00E136ED" w:rsidP="00E136ED">
      <w:pPr>
        <w:pStyle w:val="ListParagraph"/>
        <w:numPr>
          <w:ilvl w:val="0"/>
          <w:numId w:val="4"/>
        </w:numPr>
        <w:autoSpaceDE w:val="0"/>
        <w:autoSpaceDN w:val="0"/>
        <w:adjustRightInd w:val="0"/>
        <w:spacing w:after="0" w:line="240" w:lineRule="auto"/>
        <w:rPr>
          <w:rFonts w:ascii="Lucida Fax" w:hAnsi="Lucida Fax" w:cs="NewCaledonia"/>
          <w:sz w:val="20"/>
          <w:szCs w:val="20"/>
        </w:rPr>
      </w:pPr>
      <w:r w:rsidRPr="00504AE1">
        <w:rPr>
          <w:rFonts w:ascii="Lucida Fax" w:hAnsi="Lucida Fax" w:cs="Cambria-Italic"/>
          <w:i/>
          <w:iCs/>
          <w:sz w:val="20"/>
          <w:szCs w:val="20"/>
        </w:rPr>
        <w:t>Goals</w:t>
      </w:r>
      <w:r w:rsidRPr="00504AE1">
        <w:rPr>
          <w:rFonts w:ascii="Lucida Fax" w:hAnsi="Lucida Fax" w:cs="NewCaledonia"/>
          <w:sz w:val="20"/>
          <w:szCs w:val="20"/>
        </w:rPr>
        <w:t xml:space="preserve"> </w:t>
      </w:r>
      <w:r w:rsidRPr="00504AE1">
        <w:rPr>
          <w:rFonts w:ascii="Lucida Fax" w:hAnsi="Lucida Fax" w:cs="Cambria-Italic"/>
          <w:i/>
          <w:iCs/>
          <w:sz w:val="20"/>
          <w:szCs w:val="20"/>
        </w:rPr>
        <w:t>of</w:t>
      </w:r>
      <w:r w:rsidRPr="00504AE1">
        <w:rPr>
          <w:rFonts w:ascii="Lucida Fax" w:hAnsi="Lucida Fax" w:cs="NewCaledonia"/>
          <w:sz w:val="20"/>
          <w:szCs w:val="20"/>
        </w:rPr>
        <w:t xml:space="preserve"> </w:t>
      </w:r>
      <w:r w:rsidRPr="00504AE1">
        <w:rPr>
          <w:rFonts w:ascii="Lucida Fax" w:hAnsi="Lucida Fax" w:cs="Cambria-Italic"/>
          <w:i/>
          <w:iCs/>
          <w:sz w:val="20"/>
          <w:szCs w:val="20"/>
        </w:rPr>
        <w:t>Oral</w:t>
      </w:r>
      <w:r w:rsidRPr="00504AE1">
        <w:rPr>
          <w:rFonts w:ascii="Lucida Fax" w:hAnsi="Lucida Fax" w:cs="NewCaledonia"/>
          <w:sz w:val="20"/>
          <w:szCs w:val="20"/>
        </w:rPr>
        <w:t xml:space="preserve"> </w:t>
      </w:r>
      <w:r w:rsidRPr="00504AE1">
        <w:rPr>
          <w:rFonts w:ascii="Lucida Fax" w:hAnsi="Lucida Fax" w:cs="Cambria-Italic"/>
          <w:i/>
          <w:iCs/>
          <w:sz w:val="20"/>
          <w:szCs w:val="20"/>
        </w:rPr>
        <w:t>Interpretation</w:t>
      </w:r>
      <w:r w:rsidRPr="00504AE1">
        <w:rPr>
          <w:rFonts w:ascii="Lucida Fax" w:hAnsi="Lucida Fax" w:cs="NewCaledonia"/>
          <w:sz w:val="20"/>
          <w:szCs w:val="20"/>
        </w:rPr>
        <w:t xml:space="preserve">. Oral interpretation focuses on literature in performance through expressive oral reading. The goals of this contest are to encourage the contestant’s exploration of a variety of literary selections and to enhance the performer’s and audience’s appreciation of literature through the performer’s interpretation of the work. </w:t>
      </w:r>
    </w:p>
    <w:p w:rsidR="00E136ED" w:rsidRPr="00504AE1" w:rsidRDefault="00E136ED" w:rsidP="00E136ED">
      <w:pPr>
        <w:pStyle w:val="ListParagraph"/>
        <w:numPr>
          <w:ilvl w:val="0"/>
          <w:numId w:val="4"/>
        </w:numPr>
        <w:autoSpaceDE w:val="0"/>
        <w:autoSpaceDN w:val="0"/>
        <w:adjustRightInd w:val="0"/>
        <w:spacing w:after="0" w:line="240" w:lineRule="auto"/>
        <w:rPr>
          <w:rFonts w:ascii="Lucida Fax" w:hAnsi="Lucida Fax" w:cs="NewCaledonia"/>
          <w:sz w:val="20"/>
          <w:szCs w:val="20"/>
        </w:rPr>
      </w:pPr>
      <w:r w:rsidRPr="00504AE1">
        <w:rPr>
          <w:rFonts w:ascii="Lucida Fax" w:hAnsi="Lucida Fax" w:cs="Cambria-Italic"/>
          <w:i/>
          <w:iCs/>
          <w:sz w:val="20"/>
          <w:szCs w:val="20"/>
        </w:rPr>
        <w:t>Questions</w:t>
      </w:r>
      <w:r w:rsidRPr="00504AE1">
        <w:rPr>
          <w:rFonts w:ascii="Lucida Fax" w:hAnsi="Lucida Fax" w:cs="NewCaledonia"/>
          <w:sz w:val="20"/>
          <w:szCs w:val="20"/>
        </w:rPr>
        <w:t>. The oral interpreter should work from these questions:</w:t>
      </w:r>
    </w:p>
    <w:p w:rsidR="00E136ED" w:rsidRPr="00504AE1" w:rsidRDefault="00E136ED" w:rsidP="00504AE1">
      <w:pPr>
        <w:autoSpaceDE w:val="0"/>
        <w:autoSpaceDN w:val="0"/>
        <w:adjustRightInd w:val="0"/>
        <w:spacing w:after="0" w:line="240" w:lineRule="auto"/>
        <w:ind w:firstLine="720"/>
        <w:rPr>
          <w:rFonts w:ascii="Lucida Fax" w:hAnsi="Lucida Fax" w:cs="NewCaledonia"/>
          <w:sz w:val="20"/>
          <w:szCs w:val="20"/>
        </w:rPr>
      </w:pPr>
      <w:r w:rsidRPr="00504AE1">
        <w:rPr>
          <w:rFonts w:ascii="Lucida Fax" w:hAnsi="Lucida Fax" w:cs="NewCaledonia"/>
          <w:sz w:val="20"/>
          <w:szCs w:val="20"/>
        </w:rPr>
        <w:t>(A) What elements of the work are important to performance?</w:t>
      </w:r>
    </w:p>
    <w:p w:rsidR="00E136ED" w:rsidRPr="00504AE1" w:rsidRDefault="00E136ED" w:rsidP="00504AE1">
      <w:pPr>
        <w:autoSpaceDE w:val="0"/>
        <w:autoSpaceDN w:val="0"/>
        <w:adjustRightInd w:val="0"/>
        <w:spacing w:after="0" w:line="240" w:lineRule="auto"/>
        <w:ind w:left="720"/>
        <w:rPr>
          <w:rFonts w:ascii="Lucida Fax" w:hAnsi="Lucida Fax" w:cs="NewCaledonia"/>
          <w:sz w:val="20"/>
          <w:szCs w:val="20"/>
        </w:rPr>
      </w:pPr>
      <w:r w:rsidRPr="00504AE1">
        <w:rPr>
          <w:rFonts w:ascii="Lucida Fax" w:hAnsi="Lucida Fax" w:cs="NewCaledonia"/>
          <w:sz w:val="20"/>
          <w:szCs w:val="20"/>
        </w:rPr>
        <w:t>(B) What physical, vocal, intellectual and emotional resources can the performer bring to the work?</w:t>
      </w:r>
    </w:p>
    <w:p w:rsidR="00504AE1" w:rsidRPr="00504AE1" w:rsidRDefault="00E136ED" w:rsidP="00504AE1">
      <w:pPr>
        <w:autoSpaceDE w:val="0"/>
        <w:autoSpaceDN w:val="0"/>
        <w:adjustRightInd w:val="0"/>
        <w:spacing w:after="0" w:line="240" w:lineRule="auto"/>
        <w:ind w:firstLine="720"/>
        <w:rPr>
          <w:rFonts w:ascii="Lucida Fax" w:hAnsi="Lucida Fax" w:cs="NewCaledonia"/>
          <w:sz w:val="20"/>
          <w:szCs w:val="20"/>
        </w:rPr>
      </w:pPr>
      <w:r w:rsidRPr="00504AE1">
        <w:rPr>
          <w:rFonts w:ascii="Lucida Fax" w:hAnsi="Lucida Fax" w:cs="NewCaledonia"/>
          <w:sz w:val="20"/>
          <w:szCs w:val="20"/>
        </w:rPr>
        <w:t>(C) How can this work best be communicated to the audience?</w:t>
      </w:r>
    </w:p>
    <w:p w:rsidR="00276B06" w:rsidRPr="00504AE1" w:rsidRDefault="00E136ED" w:rsidP="00504AE1">
      <w:pPr>
        <w:autoSpaceDE w:val="0"/>
        <w:autoSpaceDN w:val="0"/>
        <w:adjustRightInd w:val="0"/>
        <w:spacing w:after="0" w:line="240" w:lineRule="auto"/>
        <w:ind w:firstLine="720"/>
        <w:rPr>
          <w:rFonts w:ascii="Lucida Fax" w:hAnsi="Lucida Fax" w:cs="NewCaledonia"/>
          <w:sz w:val="20"/>
          <w:szCs w:val="20"/>
        </w:rPr>
      </w:pPr>
      <w:r w:rsidRPr="00504AE1">
        <w:rPr>
          <w:rFonts w:ascii="Lucida Fax" w:hAnsi="Lucida Fax" w:cs="NewCaledonia"/>
          <w:sz w:val="20"/>
          <w:szCs w:val="20"/>
        </w:rPr>
        <w:t>(D) What kind of introduction will be most effective?</w:t>
      </w:r>
    </w:p>
    <w:p w:rsidR="00E136ED" w:rsidRPr="00F917F1" w:rsidRDefault="00E136ED" w:rsidP="00E136ED">
      <w:pPr>
        <w:pBdr>
          <w:bottom w:val="dashed" w:sz="6" w:space="0" w:color="CCCCCC"/>
        </w:pBdr>
        <w:shd w:val="clear" w:color="auto" w:fill="FFFFFF"/>
        <w:spacing w:before="80" w:after="0" w:line="240" w:lineRule="auto"/>
        <w:ind w:left="144" w:right="144"/>
        <w:outlineLvl w:val="1"/>
        <w:rPr>
          <w:rFonts w:ascii="VegurBold" w:eastAsia="Times New Roman" w:hAnsi="VegurBold" w:cs="Times New Roman"/>
          <w:color w:val="C00000"/>
          <w:sz w:val="18"/>
          <w:szCs w:val="18"/>
        </w:rPr>
      </w:pPr>
    </w:p>
    <w:p w:rsidR="00276B06" w:rsidRPr="00276B06" w:rsidRDefault="00276B06" w:rsidP="00276B06">
      <w:pPr>
        <w:autoSpaceDE w:val="0"/>
        <w:autoSpaceDN w:val="0"/>
        <w:adjustRightInd w:val="0"/>
        <w:spacing w:after="0" w:line="240" w:lineRule="auto"/>
        <w:rPr>
          <w:rFonts w:ascii="Lucida Fax" w:hAnsi="Lucida Fax" w:cs="Cambria-Italic"/>
          <w:i/>
          <w:iCs/>
          <w:sz w:val="20"/>
          <w:szCs w:val="20"/>
        </w:rPr>
      </w:pPr>
      <w:r>
        <w:rPr>
          <w:rFonts w:ascii="Lucida Fax" w:hAnsi="Lucida Fax" w:cs="Cambria-Italic"/>
          <w:i/>
          <w:iCs/>
          <w:color w:val="C00000"/>
        </w:rPr>
        <w:t xml:space="preserve">TIME LIMIT: </w:t>
      </w:r>
      <w:r w:rsidRPr="00276B06">
        <w:rPr>
          <w:rFonts w:ascii="Lucida Fax" w:hAnsi="Lucida Fax" w:cs="NewCaledonia"/>
          <w:sz w:val="20"/>
          <w:szCs w:val="20"/>
        </w:rPr>
        <w:t>The time limit for each performance including introduction and any</w:t>
      </w:r>
      <w:r w:rsidRPr="00276B06">
        <w:rPr>
          <w:rFonts w:ascii="Lucida Fax" w:hAnsi="Lucida Fax" w:cs="Cambria-Italic"/>
          <w:i/>
          <w:iCs/>
          <w:sz w:val="20"/>
          <w:szCs w:val="20"/>
        </w:rPr>
        <w:t xml:space="preserve"> </w:t>
      </w:r>
      <w:r w:rsidRPr="00276B06">
        <w:rPr>
          <w:rFonts w:ascii="Lucida Fax" w:hAnsi="Lucida Fax" w:cs="NewCaledonia"/>
          <w:sz w:val="20"/>
          <w:szCs w:val="20"/>
        </w:rPr>
        <w:t>transitional material may not exceed seven minutes</w:t>
      </w:r>
    </w:p>
    <w:p w:rsidR="00276B06" w:rsidRPr="00F917F1" w:rsidRDefault="00276B06" w:rsidP="00276B06">
      <w:pPr>
        <w:pBdr>
          <w:bottom w:val="dashed" w:sz="6" w:space="0" w:color="CCCCCC"/>
        </w:pBdr>
        <w:shd w:val="clear" w:color="auto" w:fill="FFFFFF"/>
        <w:spacing w:before="80" w:after="0" w:line="240" w:lineRule="auto"/>
        <w:ind w:left="144" w:right="144"/>
        <w:outlineLvl w:val="1"/>
        <w:rPr>
          <w:rFonts w:ascii="Lucida Fax" w:hAnsi="Lucida Fax" w:cs="NewCaledonia"/>
          <w:sz w:val="18"/>
          <w:szCs w:val="18"/>
        </w:rPr>
      </w:pPr>
    </w:p>
    <w:p w:rsidR="00276B06" w:rsidRPr="00504AE1" w:rsidRDefault="00276B06" w:rsidP="00504AE1">
      <w:pPr>
        <w:autoSpaceDE w:val="0"/>
        <w:autoSpaceDN w:val="0"/>
        <w:adjustRightInd w:val="0"/>
        <w:spacing w:after="0" w:line="240" w:lineRule="auto"/>
        <w:rPr>
          <w:rFonts w:ascii="NewCaledonia" w:hAnsi="NewCaledonia" w:cs="NewCaledonia"/>
          <w:sz w:val="20"/>
          <w:szCs w:val="20"/>
        </w:rPr>
      </w:pPr>
      <w:r w:rsidRPr="00276B06">
        <w:rPr>
          <w:rFonts w:ascii="Lucida Fax" w:hAnsi="Lucida Fax" w:cs="Cambria-Italic"/>
          <w:i/>
          <w:iCs/>
          <w:color w:val="C00000"/>
        </w:rPr>
        <w:t>INTRODUCTIONS:</w:t>
      </w:r>
      <w:r w:rsidRPr="00276B06">
        <w:rPr>
          <w:rFonts w:ascii="Lucida Fax" w:hAnsi="Lucida Fax" w:cs="NewCaledonia"/>
          <w:color w:val="C00000"/>
          <w:sz w:val="20"/>
          <w:szCs w:val="20"/>
        </w:rPr>
        <w:t xml:space="preserve"> </w:t>
      </w:r>
      <w:r w:rsidR="00504AE1" w:rsidRPr="00504AE1">
        <w:rPr>
          <w:rFonts w:ascii="Lucida Fax" w:hAnsi="Lucida Fax" w:cs="NewCaledonia"/>
          <w:sz w:val="20"/>
          <w:szCs w:val="20"/>
        </w:rPr>
        <w:t xml:space="preserve">An introduction is required in both categories. The introduction and/or commentary during the performance shall include the name of the writer and the selection to be performed and should prepare the audience to listen to the selection. The introduction should </w:t>
      </w:r>
      <w:r w:rsidR="002C27C6">
        <w:rPr>
          <w:rFonts w:ascii="Lucida Fax" w:hAnsi="Lucida Fax" w:cs="NewCaledonia"/>
          <w:sz w:val="20"/>
          <w:szCs w:val="20"/>
        </w:rPr>
        <w:t>be memorized.</w:t>
      </w:r>
    </w:p>
    <w:p w:rsidR="00276B06" w:rsidRPr="00F917F1" w:rsidRDefault="00276B06" w:rsidP="00485277">
      <w:pPr>
        <w:pBdr>
          <w:bottom w:val="dashed" w:sz="6" w:space="0" w:color="CCCCCC"/>
        </w:pBdr>
        <w:shd w:val="clear" w:color="auto" w:fill="FFFFFF"/>
        <w:spacing w:before="80" w:after="0" w:line="240" w:lineRule="auto"/>
        <w:ind w:left="144" w:right="144"/>
        <w:outlineLvl w:val="1"/>
        <w:rPr>
          <w:rFonts w:ascii="VegurBold" w:eastAsia="Times New Roman" w:hAnsi="VegurBold" w:cs="Times New Roman"/>
          <w:color w:val="C00000"/>
          <w:sz w:val="18"/>
          <w:szCs w:val="18"/>
        </w:rPr>
      </w:pPr>
    </w:p>
    <w:p w:rsidR="00F917F1" w:rsidRPr="00F917F1" w:rsidRDefault="00F917F1"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i/>
          <w:color w:val="C00000"/>
          <w:sz w:val="18"/>
          <w:szCs w:val="18"/>
        </w:rPr>
      </w:pPr>
    </w:p>
    <w:p w:rsidR="00F917F1" w:rsidRDefault="00F917F1" w:rsidP="00F917F1">
      <w:pPr>
        <w:pBdr>
          <w:bottom w:val="dashed" w:sz="6" w:space="0" w:color="CCCCCC"/>
        </w:pBdr>
        <w:shd w:val="clear" w:color="auto" w:fill="FFFFFF"/>
        <w:spacing w:before="80" w:after="0" w:line="240" w:lineRule="auto"/>
        <w:ind w:left="144" w:right="144"/>
        <w:outlineLvl w:val="1"/>
        <w:rPr>
          <w:rFonts w:ascii="VegurBold" w:eastAsia="Times New Roman" w:hAnsi="VegurBold" w:cs="Times New Roman"/>
          <w:sz w:val="24"/>
          <w:szCs w:val="24"/>
        </w:rPr>
      </w:pPr>
      <w:r w:rsidRPr="00F917F1">
        <w:rPr>
          <w:rFonts w:ascii="VegurBold" w:eastAsia="Times New Roman" w:hAnsi="VegurBold" w:cs="Times New Roman"/>
          <w:i/>
          <w:color w:val="C00000"/>
          <w:sz w:val="24"/>
          <w:szCs w:val="24"/>
        </w:rPr>
        <w:t>RESOURCES:</w:t>
      </w:r>
      <w:r w:rsidRPr="00F917F1">
        <w:rPr>
          <w:rFonts w:ascii="VegurBold" w:eastAsia="Times New Roman" w:hAnsi="VegurBold" w:cs="Times New Roman"/>
          <w:color w:val="C00000"/>
          <w:sz w:val="24"/>
          <w:szCs w:val="24"/>
        </w:rPr>
        <w:t xml:space="preserve"> </w:t>
      </w:r>
      <w:r w:rsidRPr="00F917F1">
        <w:rPr>
          <w:rFonts w:ascii="VegurBold" w:eastAsia="Times New Roman" w:hAnsi="VegurBold" w:cs="Times New Roman"/>
          <w:sz w:val="24"/>
          <w:szCs w:val="24"/>
        </w:rPr>
        <w:t>The UIL website is loaded with information and videos that will help you</w:t>
      </w:r>
      <w:r>
        <w:rPr>
          <w:rFonts w:ascii="VegurBold" w:eastAsia="Times New Roman" w:hAnsi="VegurBold" w:cs="Times New Roman"/>
          <w:sz w:val="24"/>
          <w:szCs w:val="24"/>
        </w:rPr>
        <w:t xml:space="preserve"> select, cut, and present your pieces. Visit </w:t>
      </w:r>
      <w:hyperlink r:id="rId5" w:history="1">
        <w:r w:rsidRPr="00E83CAC">
          <w:rPr>
            <w:rStyle w:val="Hyperlink"/>
            <w:rFonts w:ascii="VegurBold" w:eastAsia="Times New Roman" w:hAnsi="VegurBold" w:cs="Times New Roman"/>
            <w:sz w:val="24"/>
            <w:szCs w:val="24"/>
          </w:rPr>
          <w:t>http://www.uiltexas.org/speech/oral-interp</w:t>
        </w:r>
      </w:hyperlink>
      <w:r>
        <w:rPr>
          <w:rFonts w:ascii="VegurBold" w:eastAsia="Times New Roman" w:hAnsi="VegurBold" w:cs="Times New Roman"/>
          <w:sz w:val="24"/>
          <w:szCs w:val="24"/>
        </w:rPr>
        <w:t xml:space="preserve">. </w:t>
      </w:r>
    </w:p>
    <w:p w:rsidR="00F917F1" w:rsidRPr="00F917F1" w:rsidRDefault="00F917F1" w:rsidP="00F917F1">
      <w:pPr>
        <w:pBdr>
          <w:bottom w:val="dashed" w:sz="6" w:space="0" w:color="CCCCCC"/>
        </w:pBdr>
        <w:shd w:val="clear" w:color="auto" w:fill="FFFFFF"/>
        <w:spacing w:before="80" w:after="0" w:line="240" w:lineRule="auto"/>
        <w:ind w:left="144" w:right="144"/>
        <w:outlineLvl w:val="1"/>
        <w:rPr>
          <w:rFonts w:ascii="VegurBold" w:eastAsia="Times New Roman" w:hAnsi="VegurBold" w:cs="Times New Roman"/>
          <w:sz w:val="18"/>
          <w:szCs w:val="18"/>
        </w:rPr>
      </w:pPr>
    </w:p>
    <w:p w:rsidR="00C300A5" w:rsidRDefault="00C300A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2C27C6" w:rsidRDefault="002C27C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2C27C6" w:rsidRDefault="002C27C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2C27C6" w:rsidRDefault="002C27C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300A5" w:rsidRPr="00F917F1" w:rsidRDefault="00C300A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96385" w:rsidRDefault="00C96385" w:rsidP="00C96385">
      <w:pPr>
        <w:pStyle w:val="Heading2"/>
        <w:shd w:val="clear" w:color="auto" w:fill="FFFFFF"/>
        <w:spacing w:before="0" w:beforeAutospacing="0" w:after="0" w:afterAutospacing="0"/>
        <w:ind w:left="0"/>
        <w:rPr>
          <w:sz w:val="30"/>
          <w:szCs w:val="30"/>
        </w:rPr>
      </w:pPr>
      <w:r w:rsidRPr="00C300A5">
        <w:rPr>
          <w:noProof/>
          <w:sz w:val="28"/>
          <w:szCs w:val="28"/>
        </w:rPr>
        <w:lastRenderedPageBreak/>
        <mc:AlternateContent>
          <mc:Choice Requires="wps">
            <w:drawing>
              <wp:anchor distT="0" distB="0" distL="114300" distR="114300" simplePos="0" relativeHeight="251659264" behindDoc="0" locked="0" layoutInCell="1" allowOverlap="1" wp14:anchorId="7E5AAF94" wp14:editId="780EAA09">
                <wp:simplePos x="0" y="0"/>
                <wp:positionH relativeFrom="column">
                  <wp:posOffset>-266700</wp:posOffset>
                </wp:positionH>
                <wp:positionV relativeFrom="paragraph">
                  <wp:posOffset>-76200</wp:posOffset>
                </wp:positionV>
                <wp:extent cx="7248525" cy="91821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7248525" cy="9182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8F383" id="Rounded Rectangle 1" o:spid="_x0000_s1026" style="position:absolute;margin-left:-21pt;margin-top:-6pt;width:570.75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HinQIAAJIFAAAOAAAAZHJzL2Uyb0RvYy54bWysVEtv2zAMvg/YfxB0X/1AsrZBnSJo0WFA&#10;0RZph55VWY4NyKImKXGyXz9SfiToih2G5eCIIvmR/ETy6nrfarZTzjdgCp6dpZwpI6FszKbgP17u&#10;vlxw5oMwpdBgVMEPyvPr5edPV51dqBxq0KVyDEGMX3S24HUIdpEkXtaqFf4MrDKorMC1IqDoNknp&#10;RIforU7yNP2adOBK60Aq7/H2tlfyZcSvKiXDY1V5FZguOOYW4tfF7xt9k+WVWGycsHUjhzTEP2TR&#10;isZg0AnqVgTBtq75A6ptpAMPVTiT0CZQVY1UsQasJkvfVfNcC6tiLUiOtxNN/v/Byofdk2NNiW/H&#10;mREtPtEatqZUJVsjecJstGIZ0dRZv0DrZ/vkBsnjkWreV66lf6yG7SO1h4latQ9M4uV5PruY53PO&#10;JOous4s8SyP5ydHdOh++KWgZHQruKA3KIfIqdvc+YFy0H+0opIG7Ruv4iNrQhQfdlHQXBeoidaMd&#10;2wl8/7CPhSDEiRVK5JlQeX1B8RQOWhGENmtVIT9YQh4TiZ15xBRSKhOyXlWLUvWh5in+iDUKNmYR&#10;pQhIyBUmOWEPAKNlDzJi9zCDPbmq2NiTc/q3xHrnySNGBhMm57Yx4D4C0FjVELm3H0nqqSGW3qA8&#10;YPc46MfKW3nX4NvdCx+ehMM5wonD3RAe8VNp6AoOw4mzGtyvj+7JHtsbtZx1OJcF9z+3winO9HeD&#10;jX+ZzWY0yFGYzc9zFNyp5u1UY7btDeDTY3NjdvFI9kGPx8pB+4orZEVRUSWMxNgFl8GNwk3o9wUu&#10;IalWq2iGw2tFuDfPVhI4sUpt+bJ/Fc4ODRyw9x9gnGGxeNfCvS15GlhtA1RN7O8jrwPfOPixcYYl&#10;RZvlVI5Wx1W6/A0AAP//AwBQSwMEFAAGAAgAAAAhALRRrcnhAAAADQEAAA8AAABkcnMvZG93bnJl&#10;di54bWxMj8FuwjAQRO+V+g/WVuoNbGioSoiDKqQeUJEq0h44LrGbpMTrKF4g/fs6p3J7ox3NzmTr&#10;wbXiYvvQeNIwmyoQlkpvGqo0fH2+TV5ABEYy2HqyGn5tgHV+f5dhavyV9vZScCViCIUUNdTMXSpl&#10;KGvrMEx9Zynevn3vkKPsK2l6vMZw18q5Us/SYUPxQ42d3dS2PBVnp8H84O69WHzsd1u13ZCs+VQe&#10;WOvHh+F1BYLtwP9mGOvH6pDHTkd/JhNEq2GSzOMWjjAbYXSo5XIB4hgpeUoUyDyTtyvyPwAAAP//&#10;AwBQSwECLQAUAAYACAAAACEAtoM4kv4AAADhAQAAEwAAAAAAAAAAAAAAAAAAAAAAW0NvbnRlbnRf&#10;VHlwZXNdLnhtbFBLAQItABQABgAIAAAAIQA4/SH/1gAAAJQBAAALAAAAAAAAAAAAAAAAAC8BAABf&#10;cmVscy8ucmVsc1BLAQItABQABgAIAAAAIQAzCUHinQIAAJIFAAAOAAAAAAAAAAAAAAAAAC4CAABk&#10;cnMvZTJvRG9jLnhtbFBLAQItABQABgAIAAAAIQC0Ua3J4QAAAA0BAAAPAAAAAAAAAAAAAAAAAPcE&#10;AABkcnMvZG93bnJldi54bWxQSwUGAAAAAAQABADzAAAABQYAAAAA&#10;" filled="f" strokecolor="black [3213]" strokeweight="2pt"/>
            </w:pict>
          </mc:Fallback>
        </mc:AlternateContent>
      </w:r>
    </w:p>
    <w:p w:rsidR="0066372D" w:rsidRDefault="0066372D" w:rsidP="0066372D">
      <w:pPr>
        <w:pStyle w:val="Heading2"/>
        <w:shd w:val="clear" w:color="auto" w:fill="FFFFFF"/>
        <w:spacing w:before="0" w:beforeAutospacing="0" w:after="0" w:afterAutospacing="0"/>
        <w:rPr>
          <w:bCs/>
          <w:sz w:val="30"/>
          <w:szCs w:val="30"/>
        </w:rPr>
      </w:pPr>
    </w:p>
    <w:p w:rsidR="0066372D" w:rsidRPr="0066372D" w:rsidRDefault="0066372D" w:rsidP="0066372D">
      <w:pPr>
        <w:pStyle w:val="Heading2"/>
        <w:shd w:val="clear" w:color="auto" w:fill="FFFFFF"/>
        <w:spacing w:before="0" w:beforeAutospacing="0" w:after="0" w:afterAutospacing="0"/>
        <w:rPr>
          <w:sz w:val="30"/>
          <w:szCs w:val="30"/>
        </w:rPr>
      </w:pPr>
      <w:r w:rsidRPr="0066372D">
        <w:rPr>
          <w:bCs/>
          <w:sz w:val="30"/>
          <w:szCs w:val="30"/>
        </w:rPr>
        <w:t xml:space="preserve">Prose Category </w:t>
      </w:r>
      <w:proofErr w:type="gramStart"/>
      <w:r w:rsidRPr="0066372D">
        <w:rPr>
          <w:bCs/>
          <w:sz w:val="30"/>
          <w:szCs w:val="30"/>
        </w:rPr>
        <w:t>A</w:t>
      </w:r>
      <w:proofErr w:type="gramEnd"/>
      <w:r w:rsidRPr="0066372D">
        <w:rPr>
          <w:bCs/>
          <w:sz w:val="30"/>
          <w:szCs w:val="30"/>
        </w:rPr>
        <w:t xml:space="preserve"> Restrictions</w:t>
      </w:r>
    </w:p>
    <w:p w:rsidR="0066372D" w:rsidRPr="00FC3CAF" w:rsidRDefault="0066372D" w:rsidP="0066372D">
      <w:pPr>
        <w:pStyle w:val="NormalWeb"/>
        <w:shd w:val="clear" w:color="auto" w:fill="FFFFFF"/>
        <w:spacing w:before="0" w:beforeAutospacing="0" w:after="0" w:afterAutospacing="0" w:line="252" w:lineRule="atLeast"/>
        <w:rPr>
          <w:rFonts w:ascii="Verdana" w:hAnsi="Verdana"/>
          <w:color w:val="000000"/>
          <w:sz w:val="20"/>
          <w:szCs w:val="18"/>
        </w:rPr>
      </w:pPr>
      <w:r w:rsidRPr="00FC3CAF">
        <w:rPr>
          <w:rStyle w:val="Strong"/>
          <w:rFonts w:ascii="Verdana" w:hAnsi="Verdana"/>
          <w:color w:val="000000"/>
          <w:sz w:val="20"/>
          <w:szCs w:val="18"/>
        </w:rPr>
        <w:t xml:space="preserve">Material chosen for use in Category A of Prose Interpretation shall meet the following restrictions: (A) All </w:t>
      </w:r>
      <w:r w:rsidRPr="002C27C6">
        <w:rPr>
          <w:rStyle w:val="Strong"/>
          <w:rFonts w:ascii="Verdana" w:hAnsi="Verdana"/>
          <w:color w:val="000000"/>
          <w:sz w:val="20"/>
          <w:szCs w:val="18"/>
          <w:u w:val="single"/>
        </w:rPr>
        <w:t>selections shall be published,</w:t>
      </w:r>
      <w:r w:rsidRPr="00FC3CAF">
        <w:rPr>
          <w:rStyle w:val="Strong"/>
          <w:rFonts w:ascii="Verdana" w:hAnsi="Verdana"/>
          <w:color w:val="000000"/>
          <w:sz w:val="20"/>
          <w:szCs w:val="18"/>
        </w:rPr>
        <w:t xml:space="preserve"> printed material; Internet materials shall be published concurrently in hard copy; (B) Selections from plays, screenplays, movies and documentaries shall not be used in this category; (C) Speeches shall not be used in this category; (D) No contestant shall use an individual writer in more than one category in the contest; (E) No contestant shall use</w:t>
      </w:r>
      <w:r w:rsidR="002C27C6">
        <w:rPr>
          <w:rFonts w:ascii="Verdana" w:hAnsi="Verdana"/>
          <w:b/>
          <w:bCs/>
          <w:color w:val="000000"/>
          <w:sz w:val="20"/>
          <w:szCs w:val="18"/>
        </w:rPr>
        <w:t xml:space="preserve"> </w:t>
      </w:r>
      <w:r w:rsidRPr="00FC3CAF">
        <w:rPr>
          <w:rStyle w:val="Strong"/>
          <w:rFonts w:ascii="Verdana" w:hAnsi="Verdana"/>
          <w:color w:val="000000"/>
          <w:sz w:val="20"/>
          <w:szCs w:val="18"/>
        </w:rPr>
        <w:t>selections from the same literary work more than one year at UIL State Meet; and (F) Selections shall be read in the English translation; however, incidental use of foreign language words and phrases in any selection may be used as in the original.</w:t>
      </w:r>
    </w:p>
    <w:p w:rsidR="00C96385" w:rsidRPr="00C96385" w:rsidRDefault="00C96385" w:rsidP="00C96385">
      <w:pPr>
        <w:pStyle w:val="NormalWeb"/>
        <w:shd w:val="clear" w:color="auto" w:fill="FFFFFF"/>
        <w:spacing w:before="0" w:beforeAutospacing="0" w:after="0" w:afterAutospacing="0"/>
        <w:rPr>
          <w:rFonts w:ascii="Verdana" w:hAnsi="Verdana"/>
          <w:color w:val="000000"/>
          <w:sz w:val="10"/>
          <w:szCs w:val="10"/>
        </w:rPr>
      </w:pPr>
    </w:p>
    <w:p w:rsidR="0066372D" w:rsidRPr="0066372D" w:rsidRDefault="0066372D" w:rsidP="0066372D">
      <w:pPr>
        <w:pStyle w:val="Heading2"/>
        <w:shd w:val="clear" w:color="auto" w:fill="FFFFFF"/>
        <w:spacing w:before="0" w:beforeAutospacing="0" w:after="0" w:afterAutospacing="0"/>
        <w:rPr>
          <w:sz w:val="32"/>
          <w:szCs w:val="30"/>
        </w:rPr>
      </w:pPr>
      <w:r w:rsidRPr="0066372D">
        <w:rPr>
          <w:b/>
          <w:bCs/>
          <w:sz w:val="32"/>
          <w:szCs w:val="30"/>
        </w:rPr>
        <w:t>Category A: Examining Our Changing World</w:t>
      </w:r>
    </w:p>
    <w:p w:rsidR="0066372D" w:rsidRPr="0066372D" w:rsidRDefault="0066372D" w:rsidP="002C27C6">
      <w:pPr>
        <w:pStyle w:val="NormalWeb"/>
        <w:shd w:val="clear" w:color="auto" w:fill="FFFFFF"/>
        <w:spacing w:before="0" w:beforeAutospacing="0" w:after="0" w:afterAutospacing="0" w:line="252" w:lineRule="atLeast"/>
        <w:ind w:firstLine="150"/>
        <w:rPr>
          <w:rFonts w:ascii="Verdana" w:hAnsi="Verdana"/>
          <w:color w:val="000000"/>
          <w:sz w:val="20"/>
          <w:szCs w:val="18"/>
        </w:rPr>
      </w:pPr>
      <w:r w:rsidRPr="0066372D">
        <w:rPr>
          <w:rFonts w:ascii="Verdana" w:hAnsi="Verdana"/>
          <w:color w:val="000000"/>
          <w:sz w:val="20"/>
          <w:szCs w:val="18"/>
        </w:rPr>
        <w:t xml:space="preserve">The goal of this category is for the performer to examine his or her changing world </w:t>
      </w:r>
      <w:proofErr w:type="gramStart"/>
      <w:r w:rsidRPr="0066372D">
        <w:rPr>
          <w:rFonts w:ascii="Verdana" w:hAnsi="Verdana"/>
          <w:color w:val="000000"/>
          <w:sz w:val="20"/>
          <w:szCs w:val="18"/>
        </w:rPr>
        <w:t xml:space="preserve">in order </w:t>
      </w:r>
      <w:r w:rsidRPr="002C27C6">
        <w:rPr>
          <w:rFonts w:ascii="Verdana" w:hAnsi="Verdana"/>
          <w:color w:val="000000"/>
          <w:sz w:val="20"/>
          <w:szCs w:val="18"/>
          <w:u w:val="single"/>
        </w:rPr>
        <w:t>to</w:t>
      </w:r>
      <w:proofErr w:type="gramEnd"/>
      <w:r w:rsidRPr="002C27C6">
        <w:rPr>
          <w:rStyle w:val="apple-converted-space"/>
          <w:rFonts w:ascii="Verdana" w:hAnsi="Verdana"/>
          <w:color w:val="000000"/>
          <w:sz w:val="20"/>
          <w:szCs w:val="18"/>
          <w:u w:val="single"/>
        </w:rPr>
        <w:t> </w:t>
      </w:r>
      <w:r w:rsidRPr="002C27C6">
        <w:rPr>
          <w:rStyle w:val="Emphasis"/>
          <w:rFonts w:ascii="Verdana" w:hAnsi="Verdana"/>
          <w:color w:val="000000"/>
          <w:sz w:val="20"/>
          <w:szCs w:val="18"/>
          <w:u w:val="single"/>
        </w:rPr>
        <w:t>inform</w:t>
      </w:r>
      <w:r w:rsidRPr="002C27C6">
        <w:rPr>
          <w:rStyle w:val="apple-converted-space"/>
          <w:rFonts w:ascii="Verdana" w:hAnsi="Verdana"/>
          <w:color w:val="000000"/>
          <w:sz w:val="20"/>
          <w:szCs w:val="18"/>
          <w:u w:val="single"/>
        </w:rPr>
        <w:t> </w:t>
      </w:r>
      <w:r w:rsidRPr="002C27C6">
        <w:rPr>
          <w:rFonts w:ascii="Verdana" w:hAnsi="Verdana"/>
          <w:color w:val="000000"/>
          <w:sz w:val="20"/>
          <w:szCs w:val="18"/>
          <w:u w:val="single"/>
        </w:rPr>
        <w:t>the audience about a societal change and its impact on the performer</w:t>
      </w:r>
      <w:r w:rsidRPr="0066372D">
        <w:rPr>
          <w:rFonts w:ascii="Verdana" w:hAnsi="Verdana"/>
          <w:color w:val="000000"/>
          <w:sz w:val="20"/>
          <w:szCs w:val="18"/>
        </w:rPr>
        <w:t>. Societal change refers to a significant alteration</w:t>
      </w:r>
      <w:r w:rsidRPr="0066372D">
        <w:rPr>
          <w:rStyle w:val="apple-converted-space"/>
          <w:rFonts w:ascii="Verdana" w:hAnsi="Verdana"/>
          <w:color w:val="000000"/>
          <w:sz w:val="20"/>
          <w:szCs w:val="18"/>
        </w:rPr>
        <w:t> </w:t>
      </w:r>
      <w:r w:rsidRPr="0066372D">
        <w:rPr>
          <w:rStyle w:val="Emphasis"/>
          <w:rFonts w:ascii="Verdana" w:hAnsi="Verdana"/>
          <w:color w:val="000000"/>
          <w:sz w:val="20"/>
          <w:szCs w:val="18"/>
        </w:rPr>
        <w:t>over time</w:t>
      </w:r>
      <w:r w:rsidRPr="0066372D">
        <w:rPr>
          <w:rStyle w:val="apple-converted-space"/>
          <w:rFonts w:ascii="Verdana" w:hAnsi="Verdana"/>
          <w:color w:val="000000"/>
          <w:sz w:val="20"/>
          <w:szCs w:val="18"/>
        </w:rPr>
        <w:t> </w:t>
      </w:r>
      <w:r w:rsidRPr="0066372D">
        <w:rPr>
          <w:rFonts w:ascii="Verdana" w:hAnsi="Verdana"/>
          <w:color w:val="000000"/>
          <w:sz w:val="20"/>
          <w:szCs w:val="18"/>
        </w:rPr>
        <w:t>in behavior, cultural values and norms. In this category, the contestant shall perform a single literary work of prose or excerpt of a work designed to increase the audience’s knowledge of a contemporary societal change occurring in the performer’s world such as,</w:t>
      </w:r>
      <w:r w:rsidRPr="0066372D">
        <w:rPr>
          <w:rStyle w:val="apple-converted-space"/>
          <w:rFonts w:ascii="Verdana" w:hAnsi="Verdana"/>
          <w:color w:val="000000"/>
          <w:sz w:val="20"/>
          <w:szCs w:val="18"/>
        </w:rPr>
        <w:t> </w:t>
      </w:r>
      <w:r w:rsidRPr="0066372D">
        <w:rPr>
          <w:rStyle w:val="Emphasis"/>
          <w:rFonts w:ascii="Verdana" w:hAnsi="Verdana"/>
          <w:color w:val="000000"/>
          <w:sz w:val="20"/>
          <w:szCs w:val="18"/>
        </w:rPr>
        <w:t>but not limited to</w:t>
      </w:r>
      <w:r w:rsidRPr="0066372D">
        <w:rPr>
          <w:rFonts w:ascii="Verdana" w:hAnsi="Verdana"/>
          <w:color w:val="000000"/>
          <w:sz w:val="20"/>
          <w:szCs w:val="18"/>
        </w:rPr>
        <w:t>: education, family, personal relationships, career choices, minority struggles, or community issues. The purpose of the performance should be to</w:t>
      </w:r>
      <w:r w:rsidRPr="0066372D">
        <w:rPr>
          <w:rStyle w:val="apple-converted-space"/>
          <w:rFonts w:ascii="Verdana" w:hAnsi="Verdana"/>
          <w:color w:val="000000"/>
          <w:sz w:val="20"/>
          <w:szCs w:val="18"/>
        </w:rPr>
        <w:t> </w:t>
      </w:r>
      <w:r w:rsidRPr="0066372D">
        <w:rPr>
          <w:rStyle w:val="Emphasis"/>
          <w:rFonts w:ascii="Verdana" w:hAnsi="Verdana"/>
          <w:color w:val="000000"/>
          <w:sz w:val="20"/>
          <w:szCs w:val="18"/>
        </w:rPr>
        <w:t>inform</w:t>
      </w:r>
      <w:r w:rsidRPr="0066372D">
        <w:rPr>
          <w:rFonts w:ascii="Verdana" w:hAnsi="Verdana"/>
          <w:color w:val="000000"/>
          <w:sz w:val="20"/>
          <w:szCs w:val="18"/>
        </w:rPr>
        <w:t>, not persuade.</w:t>
      </w:r>
    </w:p>
    <w:p w:rsidR="0066372D" w:rsidRPr="0066372D" w:rsidRDefault="0066372D" w:rsidP="002C27C6">
      <w:pPr>
        <w:pStyle w:val="NormalWeb"/>
        <w:shd w:val="clear" w:color="auto" w:fill="FFFFFF"/>
        <w:spacing w:before="0" w:beforeAutospacing="0" w:after="0" w:afterAutospacing="0" w:line="252" w:lineRule="atLeast"/>
        <w:ind w:firstLine="150"/>
        <w:rPr>
          <w:rFonts w:ascii="Verdana" w:hAnsi="Verdana"/>
          <w:color w:val="000000"/>
          <w:sz w:val="20"/>
          <w:szCs w:val="18"/>
        </w:rPr>
      </w:pPr>
      <w:r w:rsidRPr="0066372D">
        <w:rPr>
          <w:rFonts w:ascii="Verdana" w:hAnsi="Verdana"/>
          <w:color w:val="000000"/>
          <w:sz w:val="20"/>
          <w:szCs w:val="18"/>
        </w:rPr>
        <w:t xml:space="preserve">The prose shall be a </w:t>
      </w:r>
      <w:r w:rsidRPr="002C27C6">
        <w:rPr>
          <w:rFonts w:ascii="Verdana" w:hAnsi="Verdana"/>
          <w:color w:val="000000"/>
          <w:sz w:val="20"/>
          <w:szCs w:val="18"/>
          <w:u w:val="single"/>
        </w:rPr>
        <w:t xml:space="preserve">single literary work, </w:t>
      </w:r>
      <w:proofErr w:type="gramStart"/>
      <w:r w:rsidRPr="002C27C6">
        <w:rPr>
          <w:rFonts w:ascii="Verdana" w:hAnsi="Verdana"/>
          <w:color w:val="000000"/>
          <w:sz w:val="20"/>
          <w:szCs w:val="18"/>
          <w:u w:val="single"/>
        </w:rPr>
        <w:t>fiction</w:t>
      </w:r>
      <w:proofErr w:type="gramEnd"/>
      <w:r w:rsidRPr="002C27C6">
        <w:rPr>
          <w:rFonts w:ascii="Verdana" w:hAnsi="Verdana"/>
          <w:color w:val="000000"/>
          <w:sz w:val="20"/>
          <w:szCs w:val="18"/>
          <w:u w:val="single"/>
        </w:rPr>
        <w:t xml:space="preserve"> or non-fiction, written by one author</w:t>
      </w:r>
      <w:r w:rsidRPr="0066372D">
        <w:rPr>
          <w:rFonts w:ascii="Verdana" w:hAnsi="Verdana"/>
          <w:color w:val="000000"/>
          <w:sz w:val="20"/>
          <w:szCs w:val="18"/>
        </w:rPr>
        <w:t xml:space="preserve">. The literature shall be published in hard copy. </w:t>
      </w:r>
      <w:r w:rsidRPr="002C27C6">
        <w:rPr>
          <w:rFonts w:ascii="Verdana" w:hAnsi="Verdana"/>
          <w:color w:val="000000"/>
          <w:sz w:val="20"/>
          <w:szCs w:val="18"/>
          <w:u w:val="single"/>
        </w:rPr>
        <w:t>Works co-authored or by anonymous authors are not permissible.</w:t>
      </w:r>
      <w:r w:rsidRPr="0066372D">
        <w:rPr>
          <w:rFonts w:ascii="Verdana" w:hAnsi="Verdana"/>
          <w:color w:val="000000"/>
          <w:sz w:val="20"/>
          <w:szCs w:val="18"/>
        </w:rPr>
        <w:t xml:space="preserve"> The author and theme/subject matter used in this category shall not be used in Category B.</w:t>
      </w:r>
    </w:p>
    <w:p w:rsidR="0066372D" w:rsidRPr="0066372D" w:rsidRDefault="0066372D" w:rsidP="0066372D">
      <w:pPr>
        <w:pStyle w:val="NormalWeb"/>
        <w:shd w:val="clear" w:color="auto" w:fill="FFFFFF"/>
        <w:spacing w:before="0" w:beforeAutospacing="0" w:after="0" w:afterAutospacing="0" w:line="252" w:lineRule="atLeast"/>
        <w:rPr>
          <w:rFonts w:ascii="Verdana" w:hAnsi="Verdana"/>
          <w:color w:val="000000"/>
          <w:sz w:val="20"/>
          <w:szCs w:val="18"/>
        </w:rPr>
      </w:pPr>
      <w:r w:rsidRPr="0066372D">
        <w:rPr>
          <w:rFonts w:ascii="Verdana" w:hAnsi="Verdana"/>
          <w:color w:val="000000"/>
          <w:sz w:val="20"/>
          <w:szCs w:val="18"/>
        </w:rPr>
        <w:t>The introduction shall include the title and author read and should be used to identify and</w:t>
      </w:r>
      <w:r w:rsidRPr="0066372D">
        <w:rPr>
          <w:rStyle w:val="apple-converted-space"/>
          <w:rFonts w:ascii="Verdana" w:hAnsi="Verdana"/>
          <w:color w:val="000000"/>
          <w:sz w:val="20"/>
          <w:szCs w:val="18"/>
        </w:rPr>
        <w:t> </w:t>
      </w:r>
      <w:r w:rsidRPr="0066372D">
        <w:rPr>
          <w:rStyle w:val="Emphasis"/>
          <w:rFonts w:ascii="Verdana" w:hAnsi="Verdana"/>
          <w:color w:val="000000"/>
          <w:sz w:val="20"/>
          <w:szCs w:val="18"/>
        </w:rPr>
        <w:t>inform</w:t>
      </w:r>
      <w:r w:rsidRPr="0066372D">
        <w:rPr>
          <w:rStyle w:val="apple-converted-space"/>
          <w:rFonts w:ascii="Verdana" w:hAnsi="Verdana"/>
          <w:color w:val="000000"/>
          <w:sz w:val="20"/>
          <w:szCs w:val="18"/>
        </w:rPr>
        <w:t> </w:t>
      </w:r>
      <w:r w:rsidRPr="0066372D">
        <w:rPr>
          <w:rFonts w:ascii="Verdana" w:hAnsi="Verdana"/>
          <w:color w:val="000000"/>
          <w:sz w:val="20"/>
          <w:szCs w:val="18"/>
        </w:rPr>
        <w:t>the audience of the societal change and its impact on the performer, without taking a stand.</w:t>
      </w:r>
    </w:p>
    <w:p w:rsidR="00C96385" w:rsidRPr="00C96385" w:rsidRDefault="00C96385" w:rsidP="00C96385">
      <w:pPr>
        <w:pStyle w:val="NormalWeb"/>
        <w:shd w:val="clear" w:color="auto" w:fill="FFFFFF"/>
        <w:spacing w:before="0" w:beforeAutospacing="0" w:after="0" w:afterAutospacing="0"/>
        <w:rPr>
          <w:rFonts w:ascii="Verdana" w:hAnsi="Verdana"/>
          <w:color w:val="000000"/>
          <w:sz w:val="10"/>
          <w:szCs w:val="10"/>
        </w:rPr>
      </w:pPr>
    </w:p>
    <w:p w:rsidR="0066372D" w:rsidRPr="0066372D" w:rsidRDefault="0066372D" w:rsidP="0066372D">
      <w:pPr>
        <w:pStyle w:val="Heading3"/>
        <w:shd w:val="clear" w:color="auto" w:fill="FFFFFF"/>
        <w:spacing w:before="0" w:beforeAutospacing="0" w:after="0" w:afterAutospacing="0"/>
        <w:rPr>
          <w:b/>
          <w:color w:val="000000"/>
        </w:rPr>
      </w:pPr>
      <w:r w:rsidRPr="0066372D">
        <w:rPr>
          <w:b/>
          <w:bCs/>
          <w:color w:val="000000"/>
        </w:rPr>
        <w:t>Documentation Requirements</w:t>
      </w:r>
    </w:p>
    <w:p w:rsidR="0066372D" w:rsidRPr="0066372D" w:rsidRDefault="0066372D" w:rsidP="002C27C6">
      <w:pPr>
        <w:pStyle w:val="NormalWeb"/>
        <w:shd w:val="clear" w:color="auto" w:fill="FFFFFF"/>
        <w:spacing w:before="0" w:beforeAutospacing="0" w:after="0" w:afterAutospacing="0" w:line="252" w:lineRule="atLeast"/>
        <w:ind w:firstLine="720"/>
        <w:rPr>
          <w:rFonts w:ascii="Verdana" w:hAnsi="Verdana"/>
          <w:color w:val="000000"/>
          <w:sz w:val="20"/>
          <w:szCs w:val="18"/>
        </w:rPr>
      </w:pPr>
      <w:proofErr w:type="gramStart"/>
      <w:r w:rsidRPr="0066372D">
        <w:rPr>
          <w:rFonts w:ascii="Verdana" w:hAnsi="Verdana"/>
          <w:color w:val="000000"/>
          <w:sz w:val="20"/>
          <w:szCs w:val="18"/>
        </w:rPr>
        <w:t>In order to</w:t>
      </w:r>
      <w:proofErr w:type="gramEnd"/>
      <w:r w:rsidRPr="0066372D">
        <w:rPr>
          <w:rFonts w:ascii="Verdana" w:hAnsi="Verdana"/>
          <w:color w:val="000000"/>
          <w:sz w:val="20"/>
          <w:szCs w:val="18"/>
        </w:rPr>
        <w:t xml:space="preserve"> meet category restrictions, the contestant shall provide proof the selection is published in hard copy. Examples of acceptable proof include the original published source or a photocopy or online printout of Library of Congress cataloging information. If the selection is drawn from a literary collection, the contestant shall supply the original source or a photocopy of the table of contents that designates the title of the book and proof the selection is included in that book, such as a photocopy of the first page of the selection. A printout from an online source proving the selection is included in the published collection is acceptable. Social media (such as Facebook, Twitter, Tumblr) are not acceptable forms of formal documentation). Printouts of online documentation shall include the URL of the website downloaded in the header or footer. See the</w:t>
      </w:r>
      <w:r w:rsidRPr="0066372D">
        <w:rPr>
          <w:rStyle w:val="apple-converted-space"/>
          <w:rFonts w:ascii="Verdana" w:hAnsi="Verdana"/>
          <w:color w:val="000000"/>
          <w:sz w:val="20"/>
          <w:szCs w:val="18"/>
        </w:rPr>
        <w:t> </w:t>
      </w:r>
      <w:r w:rsidRPr="0066372D">
        <w:rPr>
          <w:rStyle w:val="Emphasis"/>
          <w:rFonts w:ascii="Verdana" w:hAnsi="Verdana"/>
          <w:color w:val="000000"/>
          <w:sz w:val="20"/>
          <w:szCs w:val="18"/>
        </w:rPr>
        <w:t>UIL Prose and Poetry Handbook</w:t>
      </w:r>
      <w:r w:rsidRPr="0066372D">
        <w:rPr>
          <w:rStyle w:val="apple-converted-space"/>
          <w:rFonts w:ascii="Verdana" w:hAnsi="Verdana"/>
          <w:color w:val="000000"/>
          <w:sz w:val="20"/>
          <w:szCs w:val="18"/>
        </w:rPr>
        <w:t> </w:t>
      </w:r>
      <w:r w:rsidRPr="0066372D">
        <w:rPr>
          <w:rFonts w:ascii="Verdana" w:hAnsi="Verdana"/>
          <w:color w:val="000000"/>
          <w:sz w:val="20"/>
          <w:szCs w:val="18"/>
        </w:rPr>
        <w:t>and the Official UIL website for detailed information about acceptable and unacceptable documentation.</w:t>
      </w:r>
    </w:p>
    <w:p w:rsidR="0066372D" w:rsidRPr="0066372D" w:rsidRDefault="0066372D" w:rsidP="002C27C6">
      <w:pPr>
        <w:pStyle w:val="NormalWeb"/>
        <w:shd w:val="clear" w:color="auto" w:fill="FFFFFF"/>
        <w:spacing w:before="0" w:beforeAutospacing="0" w:after="0" w:afterAutospacing="0" w:line="252" w:lineRule="atLeast"/>
        <w:ind w:firstLine="720"/>
        <w:rPr>
          <w:rFonts w:ascii="Verdana" w:hAnsi="Verdana"/>
          <w:color w:val="000000"/>
          <w:sz w:val="20"/>
          <w:szCs w:val="18"/>
        </w:rPr>
      </w:pPr>
      <w:r w:rsidRPr="0066372D">
        <w:rPr>
          <w:rFonts w:ascii="Verdana" w:hAnsi="Verdana"/>
          <w:color w:val="000000"/>
          <w:sz w:val="20"/>
          <w:szCs w:val="18"/>
        </w:rPr>
        <w:t xml:space="preserve">In addition, the contestant shall prepare and provide for the contest director and each judge a hard copy of the UIL Prose </w:t>
      </w:r>
      <w:proofErr w:type="gramStart"/>
      <w:r w:rsidRPr="0066372D">
        <w:rPr>
          <w:rFonts w:ascii="Verdana" w:hAnsi="Verdana"/>
          <w:color w:val="000000"/>
          <w:sz w:val="20"/>
          <w:szCs w:val="18"/>
        </w:rPr>
        <w:t>A</w:t>
      </w:r>
      <w:proofErr w:type="gramEnd"/>
      <w:r w:rsidRPr="0066372D">
        <w:rPr>
          <w:rFonts w:ascii="Verdana" w:hAnsi="Verdana"/>
          <w:color w:val="000000"/>
          <w:sz w:val="20"/>
          <w:szCs w:val="18"/>
        </w:rPr>
        <w:t xml:space="preserve"> Documentation online form that lists the theme of the performance, as well as titles and authors included in the performance, for the purpose of insuring that no theme/subject matter or author is being used in both categories.</w:t>
      </w:r>
    </w:p>
    <w:p w:rsidR="0066372D" w:rsidRDefault="0066372D" w:rsidP="0066372D">
      <w:pPr>
        <w:pStyle w:val="Heading3"/>
        <w:shd w:val="clear" w:color="auto" w:fill="FFFFFF"/>
        <w:spacing w:before="0" w:beforeAutospacing="0" w:after="0" w:afterAutospacing="0"/>
        <w:rPr>
          <w:b/>
          <w:bCs/>
          <w:color w:val="000000"/>
        </w:rPr>
      </w:pPr>
    </w:p>
    <w:p w:rsidR="0066372D" w:rsidRDefault="0066372D" w:rsidP="0066372D">
      <w:pPr>
        <w:pStyle w:val="Heading3"/>
        <w:shd w:val="clear" w:color="auto" w:fill="FFFFFF"/>
        <w:spacing w:before="0" w:beforeAutospacing="0" w:after="0" w:afterAutospacing="0"/>
        <w:rPr>
          <w:color w:val="000000"/>
          <w:sz w:val="27"/>
          <w:szCs w:val="27"/>
        </w:rPr>
      </w:pPr>
      <w:r>
        <w:rPr>
          <w:b/>
          <w:bCs/>
          <w:color w:val="000000"/>
        </w:rPr>
        <w:t>Bibliographic Information</w:t>
      </w:r>
    </w:p>
    <w:p w:rsidR="0066372D" w:rsidRPr="0066372D" w:rsidRDefault="0066372D" w:rsidP="0066372D">
      <w:pPr>
        <w:pStyle w:val="NormalWeb"/>
        <w:shd w:val="clear" w:color="auto" w:fill="FFFFFF"/>
        <w:spacing w:before="0" w:beforeAutospacing="0" w:after="0" w:afterAutospacing="0" w:line="252" w:lineRule="atLeast"/>
        <w:rPr>
          <w:rFonts w:ascii="Verdana" w:hAnsi="Verdana"/>
          <w:color w:val="000000"/>
          <w:sz w:val="20"/>
          <w:szCs w:val="18"/>
        </w:rPr>
      </w:pPr>
      <w:r w:rsidRPr="0066372D">
        <w:rPr>
          <w:rFonts w:ascii="Verdana" w:hAnsi="Verdana"/>
          <w:color w:val="000000"/>
          <w:sz w:val="20"/>
          <w:szCs w:val="18"/>
        </w:rPr>
        <w:t>Students are urged to take to the contest site the original published source of the selection.</w:t>
      </w:r>
    </w:p>
    <w:p w:rsidR="0066372D" w:rsidRDefault="0066372D" w:rsidP="0066372D">
      <w:pPr>
        <w:pStyle w:val="NormalWeb"/>
        <w:shd w:val="clear" w:color="auto" w:fill="FFFFFF"/>
        <w:spacing w:before="0" w:beforeAutospacing="0" w:after="0" w:afterAutospacing="0" w:line="252" w:lineRule="atLeast"/>
        <w:rPr>
          <w:rFonts w:ascii="Verdana" w:hAnsi="Verdana"/>
          <w:color w:val="000000"/>
          <w:sz w:val="18"/>
          <w:szCs w:val="18"/>
        </w:rPr>
      </w:pPr>
    </w:p>
    <w:p w:rsidR="0066372D" w:rsidRDefault="0066372D" w:rsidP="0066372D">
      <w:pPr>
        <w:pStyle w:val="NormalWeb"/>
        <w:shd w:val="clear" w:color="auto" w:fill="FFFFFF"/>
        <w:spacing w:before="0" w:beforeAutospacing="0" w:after="0" w:afterAutospacing="0" w:line="252" w:lineRule="atLeast"/>
        <w:rPr>
          <w:rFonts w:ascii="Verdana" w:hAnsi="Verdana"/>
          <w:color w:val="000000"/>
          <w:sz w:val="18"/>
          <w:szCs w:val="18"/>
        </w:rPr>
      </w:pPr>
    </w:p>
    <w:p w:rsidR="00FC3CAF" w:rsidRDefault="00FC3CAF" w:rsidP="0066372D">
      <w:pPr>
        <w:pStyle w:val="NormalWeb"/>
        <w:shd w:val="clear" w:color="auto" w:fill="FFFFFF"/>
        <w:spacing w:before="0" w:beforeAutospacing="0" w:after="0" w:afterAutospacing="0" w:line="252" w:lineRule="atLeast"/>
        <w:rPr>
          <w:rFonts w:ascii="Verdana" w:hAnsi="Verdana"/>
          <w:color w:val="000000"/>
          <w:sz w:val="18"/>
          <w:szCs w:val="18"/>
        </w:rPr>
      </w:pPr>
    </w:p>
    <w:p w:rsidR="0066372D" w:rsidRDefault="0066372D" w:rsidP="0066372D">
      <w:pPr>
        <w:pStyle w:val="Heading2"/>
        <w:shd w:val="clear" w:color="auto" w:fill="FFFFFF"/>
        <w:spacing w:before="0" w:beforeAutospacing="0" w:after="0" w:afterAutospacing="0"/>
        <w:ind w:left="0"/>
        <w:rPr>
          <w:rFonts w:ascii="Verdana" w:hAnsi="Verdana"/>
          <w:color w:val="000000"/>
          <w:sz w:val="18"/>
          <w:szCs w:val="18"/>
        </w:rPr>
      </w:pPr>
    </w:p>
    <w:p w:rsidR="0066372D" w:rsidRDefault="0066372D" w:rsidP="0066372D">
      <w:pPr>
        <w:pStyle w:val="Heading2"/>
        <w:shd w:val="clear" w:color="auto" w:fill="FFFFFF"/>
        <w:spacing w:before="0" w:beforeAutospacing="0" w:after="0" w:afterAutospacing="0"/>
        <w:ind w:left="0"/>
        <w:rPr>
          <w:sz w:val="28"/>
          <w:szCs w:val="28"/>
        </w:rPr>
      </w:pPr>
    </w:p>
    <w:p w:rsidR="0066372D" w:rsidRDefault="0066372D" w:rsidP="00C96385">
      <w:pPr>
        <w:pStyle w:val="Heading2"/>
        <w:shd w:val="clear" w:color="auto" w:fill="FFFFFF"/>
        <w:spacing w:before="0" w:beforeAutospacing="0" w:after="0" w:afterAutospacing="0"/>
        <w:rPr>
          <w:sz w:val="28"/>
          <w:szCs w:val="28"/>
        </w:rPr>
      </w:pPr>
    </w:p>
    <w:p w:rsidR="0066372D" w:rsidRPr="00C300A5" w:rsidRDefault="0066372D" w:rsidP="00C96385">
      <w:pPr>
        <w:pStyle w:val="Heading2"/>
        <w:shd w:val="clear" w:color="auto" w:fill="FFFFFF"/>
        <w:spacing w:before="0" w:beforeAutospacing="0" w:after="0" w:afterAutospacing="0"/>
        <w:rPr>
          <w:sz w:val="28"/>
          <w:szCs w:val="28"/>
        </w:rPr>
      </w:pPr>
    </w:p>
    <w:p w:rsidR="00485277" w:rsidRPr="00C300A5" w:rsidRDefault="00485277" w:rsidP="00485277">
      <w:pPr>
        <w:pStyle w:val="Heading2"/>
        <w:shd w:val="clear" w:color="auto" w:fill="FFFFFF"/>
        <w:spacing w:before="0" w:beforeAutospacing="0" w:after="0" w:afterAutospacing="0"/>
        <w:rPr>
          <w:sz w:val="24"/>
          <w:szCs w:val="24"/>
        </w:rPr>
      </w:pPr>
    </w:p>
    <w:p w:rsidR="00C96385" w:rsidRDefault="00C96385" w:rsidP="00C96385">
      <w:pPr>
        <w:pStyle w:val="Heading2"/>
        <w:shd w:val="clear" w:color="auto" w:fill="FFFFFF"/>
        <w:spacing w:before="0" w:beforeAutospacing="0" w:after="0" w:afterAutospacing="0"/>
        <w:rPr>
          <w:sz w:val="30"/>
          <w:szCs w:val="30"/>
        </w:rPr>
      </w:pPr>
      <w:r>
        <w:rPr>
          <w:noProof/>
          <w:sz w:val="28"/>
          <w:szCs w:val="28"/>
        </w:rPr>
        <w:lastRenderedPageBreak/>
        <mc:AlternateContent>
          <mc:Choice Requires="wps">
            <w:drawing>
              <wp:anchor distT="0" distB="0" distL="114300" distR="114300" simplePos="0" relativeHeight="251661312" behindDoc="0" locked="0" layoutInCell="1" allowOverlap="1" wp14:anchorId="79D8FD6E" wp14:editId="147F646B">
                <wp:simplePos x="0" y="0"/>
                <wp:positionH relativeFrom="column">
                  <wp:posOffset>-266700</wp:posOffset>
                </wp:positionH>
                <wp:positionV relativeFrom="paragraph">
                  <wp:posOffset>85725</wp:posOffset>
                </wp:positionV>
                <wp:extent cx="7248525" cy="90297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7248525" cy="9029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0FFE7" id="Rounded Rectangle 2" o:spid="_x0000_s1026" style="position:absolute;margin-left:-21pt;margin-top:6.75pt;width:570.75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gzngIAAJIFAAAOAAAAZHJzL2Uyb0RvYy54bWysVE1v2zAMvQ/YfxB0X+0YydoGdYqgRYcB&#10;RVukHXpWZSkxIIuapMTJfv1I+SNBV+wwLAdHFMlH8onk1fW+MWynfKjBlnxylnOmrISqtuuS/3i5&#10;+3LBWYjCVsKAVSU/qMCvF58/XbVurgrYgKmUZwhiw7x1Jd/E6OZZFuRGNSKcgVMWlRp8IyKKfp1V&#10;XrSI3pisyPOvWQu+ch6kCgFvbzslXyR8rZWMj1oHFZkpOeYW09en7xt9s8WVmK+9cJta9mmIf8ii&#10;EbXFoCPUrYiCbX39B1RTSw8BdDyT0GSgdS1VqgGrmeTvqnneCKdSLUhOcCNN4f/Byofdk2d1VfKC&#10;MysafKIVbG2lKrZC8oRdG8UKoql1YY7Wz+7J91LAI9W8176hf6yG7RO1h5FatY9M4uV5Mb2YFTPO&#10;JOou8+LyPE/kZ0d350P8pqBhdCi5pzQoh8Sr2N2HiHHRfrCjkBbuamPSIxpLFwFMXdFdEqiL1I3x&#10;bCfw/eN+QoUgxIkVSuSZUXldQekUD0YRhLErpZEfLKFIiaTOPGIKKZWNk061EZXqQs1y/A3BhixS&#10;6ARIyBqTHLF7gMGyAxmwu5x7e3JVqbFH5/xviXXOo0eKDDaOzk1twX8EYLCqPnJnP5DUUUMsvUF1&#10;wO7x0I1VcPKuxre7FyE+CY9zhBOHuyE+4kcbaEsO/YmzDfhfH92TPbY3ajlrcS5LHn5uhVecme8W&#10;G/9yMp3SICdhOjsvUPCnmrdTjd02N4BPP8Et5GQ6kn00w1F7aF5xhSwpKqqElRi75DL6QbiJ3b7A&#10;JSTVcpnMcHidiPf22UkCJ1apLV/2r8K7voEj9v4DDDMs5u9auLMlTwvLbQRdp/4+8trzjYOfGqdf&#10;UrRZTuVkdVyli98AAAD//wMAUEsDBBQABgAIAAAAIQBEXelg4AAAAAwBAAAPAAAAZHJzL2Rvd25y&#10;ZXYueG1sTI/BTsMwEETvSPyDtUjcWpu2QTTEqVAlDhWVUAMHjm68xKHxOordNvw92xO9zWpGs2+K&#10;1eg7ccIhtoE0PEwVCKQ62JYaDZ8fr5MnEDEZsqYLhBp+McKqvL0pTG7DmXZ4qlIjuIRibjS4lPpc&#10;ylg79CZOQ4/E3ncYvEl8Do20gzlzue/kTKlH6U1L/MGZHtcO60N19Brsj9m+Vdn7brtRmzVJlw71&#10;V9L6/m58eQaRcEz/YbjgMzqUzLQPR7JRdBomixlvSWzMMxCXgFouWe1ZLeZZBrIs5PWI8g8AAP//&#10;AwBQSwECLQAUAAYACAAAACEAtoM4kv4AAADhAQAAEwAAAAAAAAAAAAAAAAAAAAAAW0NvbnRlbnRf&#10;VHlwZXNdLnhtbFBLAQItABQABgAIAAAAIQA4/SH/1gAAAJQBAAALAAAAAAAAAAAAAAAAAC8BAABf&#10;cmVscy8ucmVsc1BLAQItABQABgAIAAAAIQDg2XgzngIAAJIFAAAOAAAAAAAAAAAAAAAAAC4CAABk&#10;cnMvZTJvRG9jLnhtbFBLAQItABQABgAIAAAAIQBEXelg4AAAAAwBAAAPAAAAAAAAAAAAAAAAAPgE&#10;AABkcnMvZG93bnJldi54bWxQSwUGAAAAAAQABADzAAAABQYAAAAA&#10;" filled="f" strokecolor="black [3213]" strokeweight="2pt"/>
            </w:pict>
          </mc:Fallback>
        </mc:AlternateContent>
      </w:r>
    </w:p>
    <w:p w:rsidR="0066372D" w:rsidRDefault="0066372D" w:rsidP="0066372D">
      <w:pPr>
        <w:pStyle w:val="Heading2"/>
        <w:shd w:val="clear" w:color="auto" w:fill="FFFFFF"/>
        <w:spacing w:before="0" w:beforeAutospacing="0" w:after="0" w:afterAutospacing="0"/>
        <w:rPr>
          <w:b/>
          <w:bCs/>
          <w:sz w:val="30"/>
          <w:szCs w:val="30"/>
        </w:rPr>
      </w:pPr>
    </w:p>
    <w:p w:rsidR="0066372D" w:rsidRDefault="0066372D" w:rsidP="0066372D">
      <w:pPr>
        <w:pStyle w:val="Heading2"/>
        <w:shd w:val="clear" w:color="auto" w:fill="FFFFFF"/>
        <w:spacing w:before="0" w:beforeAutospacing="0" w:after="0" w:afterAutospacing="0"/>
        <w:rPr>
          <w:b/>
          <w:bCs/>
          <w:sz w:val="30"/>
          <w:szCs w:val="30"/>
        </w:rPr>
      </w:pPr>
    </w:p>
    <w:p w:rsidR="0066372D" w:rsidRPr="0066372D" w:rsidRDefault="0066372D" w:rsidP="0066372D">
      <w:pPr>
        <w:pStyle w:val="Heading2"/>
        <w:shd w:val="clear" w:color="auto" w:fill="FFFFFF"/>
        <w:spacing w:before="0" w:beforeAutospacing="0" w:after="0" w:afterAutospacing="0"/>
        <w:rPr>
          <w:sz w:val="30"/>
          <w:szCs w:val="30"/>
        </w:rPr>
      </w:pPr>
      <w:r w:rsidRPr="0066372D">
        <w:rPr>
          <w:bCs/>
          <w:sz w:val="30"/>
          <w:szCs w:val="30"/>
        </w:rPr>
        <w:t>Prose Category B Restrictions</w:t>
      </w:r>
    </w:p>
    <w:p w:rsidR="0066372D" w:rsidRPr="00FC3CAF" w:rsidRDefault="0066372D" w:rsidP="0066372D">
      <w:pPr>
        <w:pStyle w:val="NormalWeb"/>
        <w:shd w:val="clear" w:color="auto" w:fill="FFFFFF"/>
        <w:spacing w:before="0" w:beforeAutospacing="0" w:after="0" w:afterAutospacing="0" w:line="252" w:lineRule="atLeast"/>
        <w:rPr>
          <w:rFonts w:ascii="Verdana" w:hAnsi="Verdana"/>
          <w:color w:val="000000"/>
          <w:sz w:val="20"/>
          <w:szCs w:val="20"/>
        </w:rPr>
      </w:pPr>
      <w:r w:rsidRPr="00FC3CAF">
        <w:rPr>
          <w:rStyle w:val="Strong"/>
          <w:rFonts w:ascii="Verdana" w:hAnsi="Verdana"/>
          <w:color w:val="000000"/>
          <w:sz w:val="20"/>
          <w:szCs w:val="20"/>
        </w:rPr>
        <w:t>Material chosen for use in Category B of Prose Interpretation shall meet the following restrictions: (A) All selections may be published, printed material, online material or transcribed material; (B) Speeches, plays, screenplays, movies, documentaries, radio shows may be used in this category; (C) No contestant may use the same theme/subject matter nor the same writer in more than one category in the contest; (E) No contestant shall use selections from the same literary work more than one year at UIL State Meet; and (F) Selections shall be read in the English translation; however, incidental use of foreign language words and phrases in any selection may be used as in the original.</w:t>
      </w:r>
    </w:p>
    <w:p w:rsidR="00C96385" w:rsidRPr="00C96385" w:rsidRDefault="00C96385" w:rsidP="00C96385">
      <w:pPr>
        <w:pStyle w:val="NormalWeb"/>
        <w:shd w:val="clear" w:color="auto" w:fill="FFFFFF"/>
        <w:spacing w:before="0" w:beforeAutospacing="0" w:after="0" w:afterAutospacing="0"/>
        <w:rPr>
          <w:rFonts w:ascii="Verdana" w:hAnsi="Verdana"/>
          <w:color w:val="000000"/>
          <w:sz w:val="10"/>
          <w:szCs w:val="10"/>
        </w:rPr>
      </w:pPr>
    </w:p>
    <w:p w:rsidR="0066372D" w:rsidRDefault="0066372D" w:rsidP="0066372D">
      <w:pPr>
        <w:pStyle w:val="Heading2"/>
        <w:shd w:val="clear" w:color="auto" w:fill="FFFFFF"/>
        <w:spacing w:before="0" w:beforeAutospacing="0" w:after="0" w:afterAutospacing="0"/>
        <w:rPr>
          <w:b/>
          <w:bCs/>
          <w:sz w:val="32"/>
          <w:szCs w:val="30"/>
        </w:rPr>
      </w:pPr>
    </w:p>
    <w:p w:rsidR="0066372D" w:rsidRPr="0066372D" w:rsidRDefault="0066372D" w:rsidP="0066372D">
      <w:pPr>
        <w:pStyle w:val="Heading2"/>
        <w:shd w:val="clear" w:color="auto" w:fill="FFFFFF"/>
        <w:spacing w:before="0" w:beforeAutospacing="0" w:after="0" w:afterAutospacing="0"/>
        <w:rPr>
          <w:sz w:val="32"/>
          <w:szCs w:val="30"/>
        </w:rPr>
      </w:pPr>
      <w:r w:rsidRPr="0066372D">
        <w:rPr>
          <w:b/>
          <w:bCs/>
          <w:sz w:val="32"/>
          <w:szCs w:val="30"/>
        </w:rPr>
        <w:t>Category B: Taking A Stand</w:t>
      </w:r>
    </w:p>
    <w:p w:rsidR="0066372D" w:rsidRPr="0066372D" w:rsidRDefault="0066372D" w:rsidP="002C27C6">
      <w:pPr>
        <w:pStyle w:val="NormalWeb"/>
        <w:shd w:val="clear" w:color="auto" w:fill="FFFFFF"/>
        <w:spacing w:before="0" w:beforeAutospacing="0" w:after="0" w:afterAutospacing="0" w:line="252" w:lineRule="atLeast"/>
        <w:ind w:firstLine="150"/>
        <w:rPr>
          <w:rFonts w:ascii="Verdana" w:hAnsi="Verdana"/>
          <w:color w:val="000000"/>
          <w:sz w:val="20"/>
          <w:szCs w:val="18"/>
        </w:rPr>
      </w:pPr>
      <w:r w:rsidRPr="0066372D">
        <w:rPr>
          <w:rFonts w:ascii="Verdana" w:hAnsi="Verdana"/>
          <w:color w:val="000000"/>
          <w:sz w:val="20"/>
          <w:szCs w:val="18"/>
        </w:rPr>
        <w:t xml:space="preserve">The goal of this category is to develop a literary program that supports a position using different types of literature to make a persuasive argument. The contestant </w:t>
      </w:r>
      <w:r w:rsidRPr="002C27C6">
        <w:rPr>
          <w:rFonts w:ascii="Verdana" w:hAnsi="Verdana"/>
          <w:color w:val="000000"/>
          <w:sz w:val="20"/>
          <w:szCs w:val="18"/>
          <w:u w:val="single"/>
        </w:rPr>
        <w:t>shall read a minimum of two different types of literary sources by different authors</w:t>
      </w:r>
      <w:r w:rsidRPr="0066372D">
        <w:rPr>
          <w:rFonts w:ascii="Verdana" w:hAnsi="Verdana"/>
          <w:color w:val="000000"/>
          <w:sz w:val="20"/>
          <w:szCs w:val="18"/>
        </w:rPr>
        <w:t xml:space="preserve"> but no more than four sources; however, the majority of the program must be prose in nature.</w:t>
      </w:r>
      <w:r w:rsidRPr="0066372D">
        <w:rPr>
          <w:rStyle w:val="apple-converted-space"/>
          <w:rFonts w:ascii="Verdana" w:hAnsi="Verdana"/>
          <w:color w:val="000000"/>
          <w:sz w:val="20"/>
          <w:szCs w:val="18"/>
        </w:rPr>
        <w:t> </w:t>
      </w:r>
      <w:r w:rsidRPr="0066372D">
        <w:rPr>
          <w:rStyle w:val="Emphasis"/>
          <w:rFonts w:ascii="Verdana" w:hAnsi="Verdana"/>
          <w:color w:val="000000"/>
          <w:sz w:val="20"/>
          <w:szCs w:val="18"/>
        </w:rPr>
        <w:t>For this category only</w:t>
      </w:r>
      <w:r w:rsidRPr="0066372D">
        <w:rPr>
          <w:rFonts w:ascii="Verdana" w:hAnsi="Verdana"/>
          <w:color w:val="000000"/>
          <w:sz w:val="20"/>
          <w:szCs w:val="18"/>
        </w:rPr>
        <w:t>, prose types include fiction, nonfiction, news sources, speeches and essays. In addition, for one of the sources, contestants may use a script from a movie,</w:t>
      </w:r>
      <w:r w:rsidRPr="0066372D">
        <w:rPr>
          <w:rFonts w:ascii="Verdana" w:hAnsi="Verdana"/>
          <w:color w:val="000000"/>
          <w:sz w:val="20"/>
          <w:szCs w:val="18"/>
        </w:rPr>
        <w:br/>
        <w:t>documentary, television show/movie, radio show, play or monologue (see limitations below). Anonymous authors are allowed. The purpose of the performance should be to</w:t>
      </w:r>
      <w:r w:rsidRPr="0066372D">
        <w:rPr>
          <w:rStyle w:val="apple-converted-space"/>
          <w:rFonts w:ascii="Verdana" w:hAnsi="Verdana"/>
          <w:color w:val="000000"/>
          <w:sz w:val="20"/>
          <w:szCs w:val="18"/>
        </w:rPr>
        <w:t> </w:t>
      </w:r>
      <w:bookmarkStart w:id="0" w:name="_GoBack"/>
      <w:r w:rsidRPr="002C27C6">
        <w:rPr>
          <w:rStyle w:val="Emphasis"/>
          <w:rFonts w:ascii="Verdana" w:hAnsi="Verdana"/>
          <w:color w:val="000000"/>
          <w:sz w:val="20"/>
          <w:szCs w:val="18"/>
          <w:u w:val="single"/>
        </w:rPr>
        <w:t>persuade</w:t>
      </w:r>
      <w:bookmarkEnd w:id="0"/>
      <w:r w:rsidRPr="0066372D">
        <w:rPr>
          <w:rFonts w:ascii="Verdana" w:hAnsi="Verdana"/>
          <w:color w:val="000000"/>
          <w:sz w:val="20"/>
          <w:szCs w:val="18"/>
        </w:rPr>
        <w:t>, not only to inform.</w:t>
      </w:r>
    </w:p>
    <w:p w:rsidR="0066372D" w:rsidRPr="0066372D" w:rsidRDefault="0066372D" w:rsidP="002C27C6">
      <w:pPr>
        <w:pStyle w:val="NormalWeb"/>
        <w:shd w:val="clear" w:color="auto" w:fill="FFFFFF"/>
        <w:spacing w:before="0" w:beforeAutospacing="0" w:after="0" w:afterAutospacing="0" w:line="252" w:lineRule="atLeast"/>
        <w:ind w:firstLine="150"/>
        <w:rPr>
          <w:rFonts w:ascii="Verdana" w:hAnsi="Verdana"/>
          <w:color w:val="000000"/>
          <w:sz w:val="20"/>
          <w:szCs w:val="18"/>
        </w:rPr>
      </w:pPr>
      <w:r w:rsidRPr="0066372D">
        <w:rPr>
          <w:rFonts w:ascii="Verdana" w:hAnsi="Verdana"/>
          <w:color w:val="000000"/>
          <w:sz w:val="20"/>
          <w:szCs w:val="18"/>
        </w:rPr>
        <w:t>Contestants shall not use poetry, song lyrics, musicals, jokes, commercials, blogs, plays written in verse or novels in verse. The selections may be woven. The intent of this category is not to encourage originally authored material but to give the contestant the freedom of expanding prose to include different types of literature in a performance program. However, original verbal transitions may be used within the program.</w:t>
      </w:r>
    </w:p>
    <w:p w:rsidR="0066372D" w:rsidRPr="0066372D" w:rsidRDefault="0066372D" w:rsidP="0066372D">
      <w:pPr>
        <w:pStyle w:val="NormalWeb"/>
        <w:shd w:val="clear" w:color="auto" w:fill="FFFFFF"/>
        <w:spacing w:before="0" w:beforeAutospacing="0" w:after="0" w:afterAutospacing="0" w:line="252" w:lineRule="atLeast"/>
        <w:rPr>
          <w:rFonts w:ascii="Verdana" w:hAnsi="Verdana"/>
          <w:color w:val="000000"/>
          <w:sz w:val="20"/>
          <w:szCs w:val="18"/>
        </w:rPr>
      </w:pPr>
      <w:r w:rsidRPr="0066372D">
        <w:rPr>
          <w:rFonts w:ascii="Verdana" w:hAnsi="Verdana"/>
          <w:color w:val="000000"/>
          <w:sz w:val="20"/>
          <w:szCs w:val="18"/>
        </w:rPr>
        <w:t>In the introduction, the performer shall</w:t>
      </w:r>
      <w:r w:rsidRPr="0066372D">
        <w:rPr>
          <w:rStyle w:val="apple-converted-space"/>
          <w:rFonts w:ascii="Verdana" w:hAnsi="Verdana"/>
          <w:color w:val="000000"/>
          <w:sz w:val="20"/>
          <w:szCs w:val="18"/>
        </w:rPr>
        <w:t> </w:t>
      </w:r>
      <w:r w:rsidRPr="0066372D">
        <w:rPr>
          <w:rStyle w:val="Emphasis"/>
          <w:rFonts w:ascii="Verdana" w:hAnsi="Verdana"/>
          <w:color w:val="000000"/>
          <w:sz w:val="20"/>
          <w:szCs w:val="18"/>
        </w:rPr>
        <w:t>take a stand</w:t>
      </w:r>
      <w:r w:rsidRPr="0066372D">
        <w:rPr>
          <w:rStyle w:val="apple-converted-space"/>
          <w:rFonts w:ascii="Verdana" w:hAnsi="Verdana"/>
          <w:color w:val="000000"/>
          <w:sz w:val="20"/>
          <w:szCs w:val="18"/>
        </w:rPr>
        <w:t> </w:t>
      </w:r>
      <w:r w:rsidRPr="0066372D">
        <w:rPr>
          <w:rFonts w:ascii="Verdana" w:hAnsi="Verdana"/>
          <w:color w:val="000000"/>
          <w:sz w:val="20"/>
          <w:szCs w:val="18"/>
        </w:rPr>
        <w:t>on an issue with the intent of</w:t>
      </w:r>
      <w:r w:rsidRPr="0066372D">
        <w:rPr>
          <w:rStyle w:val="apple-converted-space"/>
          <w:rFonts w:ascii="Verdana" w:hAnsi="Verdana"/>
          <w:color w:val="000000"/>
          <w:sz w:val="20"/>
          <w:szCs w:val="18"/>
        </w:rPr>
        <w:t> </w:t>
      </w:r>
      <w:r w:rsidRPr="0066372D">
        <w:rPr>
          <w:rStyle w:val="Emphasis"/>
          <w:rFonts w:ascii="Verdana" w:hAnsi="Verdana"/>
          <w:color w:val="000000"/>
          <w:sz w:val="20"/>
          <w:szCs w:val="18"/>
        </w:rPr>
        <w:t>persuading</w:t>
      </w:r>
      <w:r w:rsidRPr="0066372D">
        <w:rPr>
          <w:rStyle w:val="apple-converted-space"/>
          <w:rFonts w:ascii="Verdana" w:hAnsi="Verdana"/>
          <w:color w:val="000000"/>
          <w:sz w:val="20"/>
          <w:szCs w:val="18"/>
        </w:rPr>
        <w:t> </w:t>
      </w:r>
      <w:r w:rsidRPr="0066372D">
        <w:rPr>
          <w:rFonts w:ascii="Verdana" w:hAnsi="Verdana"/>
          <w:color w:val="000000"/>
          <w:sz w:val="20"/>
          <w:szCs w:val="18"/>
        </w:rPr>
        <w:t xml:space="preserve">the audience. The introduction and/or transitions shall state the </w:t>
      </w:r>
      <w:proofErr w:type="gramStart"/>
      <w:r w:rsidRPr="0066372D">
        <w:rPr>
          <w:rFonts w:ascii="Verdana" w:hAnsi="Verdana"/>
          <w:color w:val="000000"/>
          <w:sz w:val="20"/>
          <w:szCs w:val="18"/>
        </w:rPr>
        <w:t>types'</w:t>
      </w:r>
      <w:proofErr w:type="gramEnd"/>
      <w:r w:rsidRPr="0066372D">
        <w:rPr>
          <w:rFonts w:ascii="Verdana" w:hAnsi="Verdana"/>
          <w:color w:val="000000"/>
          <w:sz w:val="20"/>
          <w:szCs w:val="18"/>
        </w:rPr>
        <w:t xml:space="preserve"> of literature used and include all titles and authors. If the program is woven, the contestant shall state it in the introduction and the different selections should be distinguishable through interpretation. The authors and theme/subject matter used in this category shall not be used in Category A of prose.</w:t>
      </w:r>
    </w:p>
    <w:p w:rsidR="0066372D" w:rsidRDefault="0066372D" w:rsidP="0066372D">
      <w:pPr>
        <w:pStyle w:val="Heading3"/>
        <w:shd w:val="clear" w:color="auto" w:fill="FFFFFF"/>
        <w:spacing w:before="0" w:beforeAutospacing="0" w:after="0" w:afterAutospacing="0"/>
        <w:rPr>
          <w:b/>
          <w:bCs/>
          <w:color w:val="000000"/>
        </w:rPr>
      </w:pPr>
    </w:p>
    <w:p w:rsidR="0066372D" w:rsidRDefault="0066372D" w:rsidP="0066372D">
      <w:pPr>
        <w:pStyle w:val="Heading3"/>
        <w:shd w:val="clear" w:color="auto" w:fill="FFFFFF"/>
        <w:spacing w:before="0" w:beforeAutospacing="0" w:after="0" w:afterAutospacing="0"/>
        <w:rPr>
          <w:color w:val="000000"/>
          <w:sz w:val="27"/>
          <w:szCs w:val="27"/>
        </w:rPr>
      </w:pPr>
      <w:r>
        <w:rPr>
          <w:b/>
          <w:bCs/>
          <w:color w:val="000000"/>
        </w:rPr>
        <w:t>Documentation Requirements</w:t>
      </w:r>
    </w:p>
    <w:p w:rsidR="0066372D" w:rsidRPr="0066372D" w:rsidRDefault="0066372D" w:rsidP="0066372D">
      <w:pPr>
        <w:pStyle w:val="NormalWeb"/>
        <w:shd w:val="clear" w:color="auto" w:fill="FFFFFF"/>
        <w:spacing w:before="0" w:beforeAutospacing="0" w:after="0" w:afterAutospacing="0" w:line="252" w:lineRule="atLeast"/>
        <w:rPr>
          <w:rFonts w:ascii="Verdana" w:hAnsi="Verdana"/>
          <w:color w:val="000000"/>
          <w:sz w:val="20"/>
          <w:szCs w:val="18"/>
        </w:rPr>
      </w:pPr>
      <w:r w:rsidRPr="0066372D">
        <w:rPr>
          <w:rFonts w:ascii="Verdana" w:hAnsi="Verdana"/>
          <w:color w:val="000000"/>
          <w:sz w:val="20"/>
          <w:szCs w:val="18"/>
        </w:rPr>
        <w:t>All selections may be published, printed material, online material or transcribed material. The contestant shall prepare and provide for the contest director and each judge a hard copy of the UIL Prose B Documentation online form that lists the theme of the performance, as well as titles and authors included in the performance, for the purpose of insuring that no theme/subject matter or author is being used in both categories. No proof of publication for Category B is required.</w:t>
      </w:r>
    </w:p>
    <w:p w:rsidR="00231D04" w:rsidRPr="00C96385" w:rsidRDefault="00231D04" w:rsidP="0066372D">
      <w:pPr>
        <w:pStyle w:val="Heading2"/>
        <w:shd w:val="clear" w:color="auto" w:fill="FFFFFF"/>
        <w:spacing w:before="0" w:beforeAutospacing="0" w:after="0" w:afterAutospacing="0"/>
        <w:rPr>
          <w:rFonts w:ascii="Verdana" w:hAnsi="Verdana"/>
          <w:color w:val="000000"/>
          <w:sz w:val="18"/>
          <w:szCs w:val="18"/>
        </w:rPr>
      </w:pPr>
    </w:p>
    <w:sectPr w:rsidR="00231D04" w:rsidRPr="00C96385" w:rsidSect="00C963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Caledoni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gur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30C9"/>
    <w:multiLevelType w:val="hybridMultilevel"/>
    <w:tmpl w:val="854ACE58"/>
    <w:lvl w:ilvl="0" w:tplc="4E3EFBFC">
      <w:start w:val="1"/>
      <w:numFmt w:val="decimal"/>
      <w:lvlText w:val="(%1)"/>
      <w:lvlJc w:val="left"/>
      <w:pPr>
        <w:ind w:left="720" w:hanging="360"/>
      </w:pPr>
      <w:rPr>
        <w:rFonts w:cs="NewCaledon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61231"/>
    <w:multiLevelType w:val="hybridMultilevel"/>
    <w:tmpl w:val="4E3E1EE0"/>
    <w:lvl w:ilvl="0" w:tplc="4FDC3DD4">
      <w:start w:val="1"/>
      <w:numFmt w:val="decimal"/>
      <w:lvlText w:val="(%1)"/>
      <w:lvlJc w:val="left"/>
      <w:pPr>
        <w:ind w:left="720" w:hanging="360"/>
      </w:pPr>
      <w:rPr>
        <w:rFonts w:ascii="NewCaledonia" w:hAnsi="NewCaledonia" w:cs="NewCaledon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97B9B"/>
    <w:multiLevelType w:val="hybridMultilevel"/>
    <w:tmpl w:val="FD8C78BC"/>
    <w:lvl w:ilvl="0" w:tplc="4E3EFBFC">
      <w:start w:val="1"/>
      <w:numFmt w:val="decimal"/>
      <w:lvlText w:val="(%1)"/>
      <w:lvlJc w:val="left"/>
      <w:pPr>
        <w:ind w:left="720" w:hanging="360"/>
      </w:pPr>
      <w:rPr>
        <w:rFonts w:cs="NewCaledon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1242"/>
    <w:multiLevelType w:val="hybridMultilevel"/>
    <w:tmpl w:val="E22EBA68"/>
    <w:lvl w:ilvl="0" w:tplc="8012DA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F603B"/>
    <w:multiLevelType w:val="hybridMultilevel"/>
    <w:tmpl w:val="1132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B4"/>
    <w:rsid w:val="00231D04"/>
    <w:rsid w:val="00276B06"/>
    <w:rsid w:val="002C27C6"/>
    <w:rsid w:val="00485277"/>
    <w:rsid w:val="00495F02"/>
    <w:rsid w:val="00504AE1"/>
    <w:rsid w:val="0066372D"/>
    <w:rsid w:val="00873B81"/>
    <w:rsid w:val="00C300A5"/>
    <w:rsid w:val="00C96385"/>
    <w:rsid w:val="00DE4DA3"/>
    <w:rsid w:val="00E136ED"/>
    <w:rsid w:val="00E92AB4"/>
    <w:rsid w:val="00F917F1"/>
    <w:rsid w:val="00FC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631A"/>
  <w15:docId w15:val="{5FB1D52A-0800-4E8D-A4F7-00C57DC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E92AB4"/>
    <w:pPr>
      <w:pBdr>
        <w:bottom w:val="dashed" w:sz="6" w:space="0" w:color="CCCCCC"/>
      </w:pBdr>
      <w:spacing w:before="100" w:beforeAutospacing="1" w:after="100" w:afterAutospacing="1" w:line="240" w:lineRule="auto"/>
      <w:ind w:left="150" w:right="150"/>
      <w:outlineLvl w:val="1"/>
    </w:pPr>
    <w:rPr>
      <w:rFonts w:ascii="VegurBold" w:eastAsia="Times New Roman" w:hAnsi="VegurBold" w:cs="Times New Roman"/>
      <w:color w:val="990000"/>
      <w:sz w:val="40"/>
      <w:szCs w:val="40"/>
    </w:rPr>
  </w:style>
  <w:style w:type="paragraph" w:styleId="Heading3">
    <w:name w:val="heading 3"/>
    <w:basedOn w:val="Normal"/>
    <w:link w:val="Heading3Char"/>
    <w:uiPriority w:val="9"/>
    <w:qFormat/>
    <w:rsid w:val="00E92AB4"/>
    <w:pPr>
      <w:spacing w:before="100" w:beforeAutospacing="1" w:after="100" w:afterAutospacing="1" w:line="240" w:lineRule="auto"/>
      <w:outlineLvl w:val="2"/>
    </w:pPr>
    <w:rPr>
      <w:rFonts w:ascii="VegurBold" w:eastAsia="Times New Roman" w:hAnsi="VegurBold"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AB4"/>
    <w:rPr>
      <w:rFonts w:ascii="VegurBold" w:eastAsia="Times New Roman" w:hAnsi="VegurBold" w:cs="Times New Roman"/>
      <w:color w:val="990000"/>
      <w:sz w:val="40"/>
      <w:szCs w:val="40"/>
    </w:rPr>
  </w:style>
  <w:style w:type="character" w:customStyle="1" w:styleId="Heading3Char">
    <w:name w:val="Heading 3 Char"/>
    <w:basedOn w:val="DefaultParagraphFont"/>
    <w:link w:val="Heading3"/>
    <w:uiPriority w:val="9"/>
    <w:rsid w:val="00E92AB4"/>
    <w:rPr>
      <w:rFonts w:ascii="VegurBold" w:eastAsia="Times New Roman" w:hAnsi="VegurBold" w:cs="Times New Roman"/>
      <w:sz w:val="36"/>
      <w:szCs w:val="36"/>
    </w:rPr>
  </w:style>
  <w:style w:type="character" w:styleId="Emphasis">
    <w:name w:val="Emphasis"/>
    <w:basedOn w:val="DefaultParagraphFont"/>
    <w:uiPriority w:val="20"/>
    <w:qFormat/>
    <w:rsid w:val="00E92AB4"/>
    <w:rPr>
      <w:b w:val="0"/>
      <w:bCs w:val="0"/>
      <w:i/>
      <w:iCs/>
    </w:rPr>
  </w:style>
  <w:style w:type="character" w:styleId="Strong">
    <w:name w:val="Strong"/>
    <w:basedOn w:val="DefaultParagraphFont"/>
    <w:uiPriority w:val="22"/>
    <w:qFormat/>
    <w:rsid w:val="00E92AB4"/>
    <w:rPr>
      <w:b/>
      <w:bCs/>
      <w:i w:val="0"/>
      <w:iCs w:val="0"/>
    </w:rPr>
  </w:style>
  <w:style w:type="paragraph" w:styleId="NormalWeb">
    <w:name w:val="Normal (Web)"/>
    <w:basedOn w:val="Normal"/>
    <w:uiPriority w:val="99"/>
    <w:unhideWhenUsed/>
    <w:rsid w:val="00E92A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6B06"/>
    <w:pPr>
      <w:ind w:left="720"/>
      <w:contextualSpacing/>
    </w:pPr>
  </w:style>
  <w:style w:type="character" w:styleId="Hyperlink">
    <w:name w:val="Hyperlink"/>
    <w:basedOn w:val="DefaultParagraphFont"/>
    <w:uiPriority w:val="99"/>
    <w:unhideWhenUsed/>
    <w:rsid w:val="00F917F1"/>
    <w:rPr>
      <w:color w:val="0000FF" w:themeColor="hyperlink"/>
      <w:u w:val="single"/>
    </w:rPr>
  </w:style>
  <w:style w:type="paragraph" w:styleId="BalloonText">
    <w:name w:val="Balloon Text"/>
    <w:basedOn w:val="Normal"/>
    <w:link w:val="BalloonTextChar"/>
    <w:uiPriority w:val="99"/>
    <w:semiHidden/>
    <w:unhideWhenUsed/>
    <w:rsid w:val="00F9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F1"/>
    <w:rPr>
      <w:rFonts w:ascii="Tahoma" w:hAnsi="Tahoma" w:cs="Tahoma"/>
      <w:sz w:val="16"/>
      <w:szCs w:val="16"/>
    </w:rPr>
  </w:style>
  <w:style w:type="character" w:customStyle="1" w:styleId="apple-converted-space">
    <w:name w:val="apple-converted-space"/>
    <w:basedOn w:val="DefaultParagraphFont"/>
    <w:rsid w:val="0066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4364">
      <w:bodyDiv w:val="1"/>
      <w:marLeft w:val="0"/>
      <w:marRight w:val="0"/>
      <w:marTop w:val="0"/>
      <w:marBottom w:val="0"/>
      <w:divBdr>
        <w:top w:val="none" w:sz="0" w:space="0" w:color="auto"/>
        <w:left w:val="none" w:sz="0" w:space="0" w:color="auto"/>
        <w:bottom w:val="none" w:sz="0" w:space="0" w:color="auto"/>
        <w:right w:val="none" w:sz="0" w:space="0" w:color="auto"/>
      </w:divBdr>
    </w:div>
    <w:div w:id="611715587">
      <w:bodyDiv w:val="1"/>
      <w:marLeft w:val="0"/>
      <w:marRight w:val="0"/>
      <w:marTop w:val="0"/>
      <w:marBottom w:val="0"/>
      <w:divBdr>
        <w:top w:val="none" w:sz="0" w:space="0" w:color="auto"/>
        <w:left w:val="none" w:sz="0" w:space="0" w:color="auto"/>
        <w:bottom w:val="none" w:sz="0" w:space="0" w:color="auto"/>
        <w:right w:val="none" w:sz="0" w:space="0" w:color="auto"/>
      </w:divBdr>
    </w:div>
    <w:div w:id="1051923370">
      <w:bodyDiv w:val="1"/>
      <w:marLeft w:val="0"/>
      <w:marRight w:val="0"/>
      <w:marTop w:val="0"/>
      <w:marBottom w:val="0"/>
      <w:divBdr>
        <w:top w:val="none" w:sz="0" w:space="0" w:color="auto"/>
        <w:left w:val="none" w:sz="0" w:space="0" w:color="auto"/>
        <w:bottom w:val="none" w:sz="0" w:space="0" w:color="auto"/>
        <w:right w:val="none" w:sz="0" w:space="0" w:color="auto"/>
      </w:divBdr>
      <w:divsChild>
        <w:div w:id="339309424">
          <w:marLeft w:val="0"/>
          <w:marRight w:val="0"/>
          <w:marTop w:val="0"/>
          <w:marBottom w:val="0"/>
          <w:divBdr>
            <w:top w:val="none" w:sz="0" w:space="0" w:color="auto"/>
            <w:left w:val="none" w:sz="0" w:space="0" w:color="auto"/>
            <w:bottom w:val="none" w:sz="0" w:space="0" w:color="auto"/>
            <w:right w:val="none" w:sz="0" w:space="0" w:color="auto"/>
          </w:divBdr>
          <w:divsChild>
            <w:div w:id="2031754149">
              <w:marLeft w:val="0"/>
              <w:marRight w:val="0"/>
              <w:marTop w:val="0"/>
              <w:marBottom w:val="0"/>
              <w:divBdr>
                <w:top w:val="none" w:sz="0" w:space="0" w:color="auto"/>
                <w:left w:val="none" w:sz="0" w:space="0" w:color="auto"/>
                <w:bottom w:val="none" w:sz="0" w:space="0" w:color="auto"/>
                <w:right w:val="none" w:sz="0" w:space="0" w:color="auto"/>
              </w:divBdr>
              <w:divsChild>
                <w:div w:id="1691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0529">
      <w:bodyDiv w:val="1"/>
      <w:marLeft w:val="0"/>
      <w:marRight w:val="0"/>
      <w:marTop w:val="0"/>
      <w:marBottom w:val="0"/>
      <w:divBdr>
        <w:top w:val="none" w:sz="0" w:space="0" w:color="auto"/>
        <w:left w:val="none" w:sz="0" w:space="0" w:color="auto"/>
        <w:bottom w:val="none" w:sz="0" w:space="0" w:color="auto"/>
        <w:right w:val="none" w:sz="0" w:space="0" w:color="auto"/>
      </w:divBdr>
      <w:divsChild>
        <w:div w:id="1360165131">
          <w:marLeft w:val="0"/>
          <w:marRight w:val="0"/>
          <w:marTop w:val="0"/>
          <w:marBottom w:val="0"/>
          <w:divBdr>
            <w:top w:val="none" w:sz="0" w:space="0" w:color="auto"/>
            <w:left w:val="none" w:sz="0" w:space="0" w:color="auto"/>
            <w:bottom w:val="none" w:sz="0" w:space="0" w:color="auto"/>
            <w:right w:val="none" w:sz="0" w:space="0" w:color="auto"/>
          </w:divBdr>
          <w:divsChild>
            <w:div w:id="1617370032">
              <w:marLeft w:val="0"/>
              <w:marRight w:val="0"/>
              <w:marTop w:val="0"/>
              <w:marBottom w:val="0"/>
              <w:divBdr>
                <w:top w:val="none" w:sz="0" w:space="0" w:color="auto"/>
                <w:left w:val="none" w:sz="0" w:space="0" w:color="auto"/>
                <w:bottom w:val="none" w:sz="0" w:space="0" w:color="auto"/>
                <w:right w:val="none" w:sz="0" w:space="0" w:color="auto"/>
              </w:divBdr>
              <w:divsChild>
                <w:div w:id="19043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07656">
      <w:bodyDiv w:val="1"/>
      <w:marLeft w:val="0"/>
      <w:marRight w:val="0"/>
      <w:marTop w:val="0"/>
      <w:marBottom w:val="0"/>
      <w:divBdr>
        <w:top w:val="none" w:sz="0" w:space="0" w:color="auto"/>
        <w:left w:val="none" w:sz="0" w:space="0" w:color="auto"/>
        <w:bottom w:val="none" w:sz="0" w:space="0" w:color="auto"/>
        <w:right w:val="none" w:sz="0" w:space="0" w:color="auto"/>
      </w:divBdr>
      <w:divsChild>
        <w:div w:id="200367419">
          <w:marLeft w:val="0"/>
          <w:marRight w:val="0"/>
          <w:marTop w:val="0"/>
          <w:marBottom w:val="0"/>
          <w:divBdr>
            <w:top w:val="none" w:sz="0" w:space="0" w:color="auto"/>
            <w:left w:val="none" w:sz="0" w:space="0" w:color="auto"/>
            <w:bottom w:val="none" w:sz="0" w:space="0" w:color="auto"/>
            <w:right w:val="none" w:sz="0" w:space="0" w:color="auto"/>
          </w:divBdr>
          <w:divsChild>
            <w:div w:id="1029062851">
              <w:marLeft w:val="0"/>
              <w:marRight w:val="0"/>
              <w:marTop w:val="0"/>
              <w:marBottom w:val="0"/>
              <w:divBdr>
                <w:top w:val="none" w:sz="0" w:space="0" w:color="auto"/>
                <w:left w:val="none" w:sz="0" w:space="0" w:color="auto"/>
                <w:bottom w:val="none" w:sz="0" w:space="0" w:color="auto"/>
                <w:right w:val="none" w:sz="0" w:space="0" w:color="auto"/>
              </w:divBdr>
              <w:divsChild>
                <w:div w:id="14074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69003">
      <w:bodyDiv w:val="1"/>
      <w:marLeft w:val="0"/>
      <w:marRight w:val="0"/>
      <w:marTop w:val="0"/>
      <w:marBottom w:val="0"/>
      <w:divBdr>
        <w:top w:val="none" w:sz="0" w:space="0" w:color="auto"/>
        <w:left w:val="none" w:sz="0" w:space="0" w:color="auto"/>
        <w:bottom w:val="none" w:sz="0" w:space="0" w:color="auto"/>
        <w:right w:val="none" w:sz="0" w:space="0" w:color="auto"/>
      </w:divBdr>
    </w:div>
    <w:div w:id="1572539899">
      <w:bodyDiv w:val="1"/>
      <w:marLeft w:val="0"/>
      <w:marRight w:val="0"/>
      <w:marTop w:val="0"/>
      <w:marBottom w:val="0"/>
      <w:divBdr>
        <w:top w:val="none" w:sz="0" w:space="0" w:color="auto"/>
        <w:left w:val="none" w:sz="0" w:space="0" w:color="auto"/>
        <w:bottom w:val="none" w:sz="0" w:space="0" w:color="auto"/>
        <w:right w:val="none" w:sz="0" w:space="0" w:color="auto"/>
      </w:divBdr>
    </w:div>
    <w:div w:id="1761875770">
      <w:bodyDiv w:val="1"/>
      <w:marLeft w:val="0"/>
      <w:marRight w:val="0"/>
      <w:marTop w:val="0"/>
      <w:marBottom w:val="0"/>
      <w:divBdr>
        <w:top w:val="none" w:sz="0" w:space="0" w:color="auto"/>
        <w:left w:val="none" w:sz="0" w:space="0" w:color="auto"/>
        <w:bottom w:val="none" w:sz="0" w:space="0" w:color="auto"/>
        <w:right w:val="none" w:sz="0" w:space="0" w:color="auto"/>
      </w:divBdr>
    </w:div>
    <w:div w:id="1852528807">
      <w:bodyDiv w:val="1"/>
      <w:marLeft w:val="0"/>
      <w:marRight w:val="0"/>
      <w:marTop w:val="0"/>
      <w:marBottom w:val="0"/>
      <w:divBdr>
        <w:top w:val="none" w:sz="0" w:space="0" w:color="auto"/>
        <w:left w:val="none" w:sz="0" w:space="0" w:color="auto"/>
        <w:bottom w:val="none" w:sz="0" w:space="0" w:color="auto"/>
        <w:right w:val="none" w:sz="0" w:space="0" w:color="auto"/>
      </w:divBdr>
      <w:divsChild>
        <w:div w:id="1809711180">
          <w:marLeft w:val="0"/>
          <w:marRight w:val="0"/>
          <w:marTop w:val="0"/>
          <w:marBottom w:val="0"/>
          <w:divBdr>
            <w:top w:val="none" w:sz="0" w:space="0" w:color="auto"/>
            <w:left w:val="none" w:sz="0" w:space="0" w:color="auto"/>
            <w:bottom w:val="none" w:sz="0" w:space="0" w:color="auto"/>
            <w:right w:val="none" w:sz="0" w:space="0" w:color="auto"/>
          </w:divBdr>
          <w:divsChild>
            <w:div w:id="811991093">
              <w:marLeft w:val="0"/>
              <w:marRight w:val="0"/>
              <w:marTop w:val="0"/>
              <w:marBottom w:val="0"/>
              <w:divBdr>
                <w:top w:val="none" w:sz="0" w:space="0" w:color="auto"/>
                <w:left w:val="none" w:sz="0" w:space="0" w:color="auto"/>
                <w:bottom w:val="none" w:sz="0" w:space="0" w:color="auto"/>
                <w:right w:val="none" w:sz="0" w:space="0" w:color="auto"/>
              </w:divBdr>
              <w:divsChild>
                <w:div w:id="9492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8437">
      <w:bodyDiv w:val="1"/>
      <w:marLeft w:val="0"/>
      <w:marRight w:val="0"/>
      <w:marTop w:val="0"/>
      <w:marBottom w:val="0"/>
      <w:divBdr>
        <w:top w:val="none" w:sz="0" w:space="0" w:color="auto"/>
        <w:left w:val="none" w:sz="0" w:space="0" w:color="auto"/>
        <w:bottom w:val="none" w:sz="0" w:space="0" w:color="auto"/>
        <w:right w:val="none" w:sz="0" w:space="0" w:color="auto"/>
      </w:divBdr>
      <w:divsChild>
        <w:div w:id="474296426">
          <w:marLeft w:val="0"/>
          <w:marRight w:val="0"/>
          <w:marTop w:val="0"/>
          <w:marBottom w:val="0"/>
          <w:divBdr>
            <w:top w:val="none" w:sz="0" w:space="0" w:color="auto"/>
            <w:left w:val="none" w:sz="0" w:space="0" w:color="auto"/>
            <w:bottom w:val="none" w:sz="0" w:space="0" w:color="auto"/>
            <w:right w:val="none" w:sz="0" w:space="0" w:color="auto"/>
          </w:divBdr>
          <w:divsChild>
            <w:div w:id="856771840">
              <w:marLeft w:val="0"/>
              <w:marRight w:val="0"/>
              <w:marTop w:val="0"/>
              <w:marBottom w:val="0"/>
              <w:divBdr>
                <w:top w:val="none" w:sz="0" w:space="0" w:color="auto"/>
                <w:left w:val="none" w:sz="0" w:space="0" w:color="auto"/>
                <w:bottom w:val="none" w:sz="0" w:space="0" w:color="auto"/>
                <w:right w:val="none" w:sz="0" w:space="0" w:color="auto"/>
              </w:divBdr>
              <w:divsChild>
                <w:div w:id="18312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1201">
      <w:bodyDiv w:val="1"/>
      <w:marLeft w:val="0"/>
      <w:marRight w:val="0"/>
      <w:marTop w:val="0"/>
      <w:marBottom w:val="0"/>
      <w:divBdr>
        <w:top w:val="none" w:sz="0" w:space="0" w:color="auto"/>
        <w:left w:val="none" w:sz="0" w:space="0" w:color="auto"/>
        <w:bottom w:val="none" w:sz="0" w:space="0" w:color="auto"/>
        <w:right w:val="none" w:sz="0" w:space="0" w:color="auto"/>
      </w:divBdr>
      <w:divsChild>
        <w:div w:id="1306666944">
          <w:marLeft w:val="0"/>
          <w:marRight w:val="0"/>
          <w:marTop w:val="0"/>
          <w:marBottom w:val="0"/>
          <w:divBdr>
            <w:top w:val="none" w:sz="0" w:space="0" w:color="auto"/>
            <w:left w:val="none" w:sz="0" w:space="0" w:color="auto"/>
            <w:bottom w:val="none" w:sz="0" w:space="0" w:color="auto"/>
            <w:right w:val="none" w:sz="0" w:space="0" w:color="auto"/>
          </w:divBdr>
          <w:divsChild>
            <w:div w:id="582765255">
              <w:marLeft w:val="0"/>
              <w:marRight w:val="0"/>
              <w:marTop w:val="0"/>
              <w:marBottom w:val="0"/>
              <w:divBdr>
                <w:top w:val="none" w:sz="0" w:space="0" w:color="auto"/>
                <w:left w:val="none" w:sz="0" w:space="0" w:color="auto"/>
                <w:bottom w:val="none" w:sz="0" w:space="0" w:color="auto"/>
                <w:right w:val="none" w:sz="0" w:space="0" w:color="auto"/>
              </w:divBdr>
              <w:divsChild>
                <w:div w:id="9770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ltexas.org/speech/oral-inte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TISD</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Law</dc:creator>
  <cp:lastModifiedBy>Law, Cynthia L</cp:lastModifiedBy>
  <cp:revision>3</cp:revision>
  <cp:lastPrinted>2013-08-31T14:54:00Z</cp:lastPrinted>
  <dcterms:created xsi:type="dcterms:W3CDTF">2016-08-16T16:40:00Z</dcterms:created>
  <dcterms:modified xsi:type="dcterms:W3CDTF">2017-05-04T13:27:00Z</dcterms:modified>
</cp:coreProperties>
</file>